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0DCD650B" w14:textId="690176B6" w:rsidR="00457846"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82387868" w:history="1">
            <w:r w:rsidR="00457846" w:rsidRPr="00730F78">
              <w:rPr>
                <w:rStyle w:val="Hyperlink"/>
                <w:noProof/>
              </w:rPr>
              <w:t>1.</w:t>
            </w:r>
            <w:r w:rsidR="00457846">
              <w:rPr>
                <w:rFonts w:asciiTheme="minorHAnsi" w:eastAsiaTheme="minorEastAsia" w:hAnsiTheme="minorHAnsi"/>
                <w:noProof/>
                <w:kern w:val="2"/>
                <w:szCs w:val="24"/>
                <w:lang w:eastAsia="et-EE"/>
                <w14:ligatures w14:val="standardContextual"/>
              </w:rPr>
              <w:tab/>
            </w:r>
            <w:r w:rsidR="00457846" w:rsidRPr="00730F78">
              <w:rPr>
                <w:rStyle w:val="Hyperlink"/>
                <w:noProof/>
              </w:rPr>
              <w:t>ÜLDOSA</w:t>
            </w:r>
            <w:r w:rsidR="00457846">
              <w:rPr>
                <w:noProof/>
                <w:webHidden/>
              </w:rPr>
              <w:tab/>
            </w:r>
            <w:r w:rsidR="00457846">
              <w:rPr>
                <w:noProof/>
                <w:webHidden/>
              </w:rPr>
              <w:fldChar w:fldCharType="begin"/>
            </w:r>
            <w:r w:rsidR="00457846">
              <w:rPr>
                <w:noProof/>
                <w:webHidden/>
              </w:rPr>
              <w:instrText xml:space="preserve"> PAGEREF _Toc182387868 \h </w:instrText>
            </w:r>
            <w:r w:rsidR="00457846">
              <w:rPr>
                <w:noProof/>
                <w:webHidden/>
              </w:rPr>
            </w:r>
            <w:r w:rsidR="00457846">
              <w:rPr>
                <w:noProof/>
                <w:webHidden/>
              </w:rPr>
              <w:fldChar w:fldCharType="separate"/>
            </w:r>
            <w:r w:rsidR="00252E81">
              <w:rPr>
                <w:noProof/>
                <w:webHidden/>
              </w:rPr>
              <w:t>3</w:t>
            </w:r>
            <w:r w:rsidR="00457846">
              <w:rPr>
                <w:noProof/>
                <w:webHidden/>
              </w:rPr>
              <w:fldChar w:fldCharType="end"/>
            </w:r>
          </w:hyperlink>
        </w:p>
        <w:p w14:paraId="1BAA200E" w14:textId="52804B69" w:rsidR="00457846" w:rsidRDefault="00457846">
          <w:pPr>
            <w:pStyle w:val="TOC2"/>
            <w:rPr>
              <w:rFonts w:asciiTheme="minorHAnsi" w:eastAsiaTheme="minorEastAsia" w:hAnsiTheme="minorHAnsi"/>
              <w:kern w:val="2"/>
              <w:szCs w:val="24"/>
              <w:lang w:eastAsia="et-EE"/>
              <w14:ligatures w14:val="standardContextual"/>
            </w:rPr>
          </w:pPr>
          <w:hyperlink w:anchor="_Toc182387869" w:history="1">
            <w:r w:rsidRPr="00730F78">
              <w:rPr>
                <w:rStyle w:val="Hyperlink"/>
              </w:rPr>
              <w:t>1.1.</w:t>
            </w:r>
            <w:r>
              <w:rPr>
                <w:rFonts w:asciiTheme="minorHAnsi" w:eastAsiaTheme="minorEastAsia" w:hAnsiTheme="minorHAnsi"/>
                <w:kern w:val="2"/>
                <w:szCs w:val="24"/>
                <w:lang w:eastAsia="et-EE"/>
                <w14:ligatures w14:val="standardContextual"/>
              </w:rPr>
              <w:tab/>
            </w:r>
            <w:r w:rsidRPr="00730F78">
              <w:rPr>
                <w:rStyle w:val="Hyperlink"/>
              </w:rPr>
              <w:t>Objekti nimetus</w:t>
            </w:r>
            <w:r>
              <w:rPr>
                <w:webHidden/>
              </w:rPr>
              <w:tab/>
            </w:r>
            <w:r>
              <w:rPr>
                <w:webHidden/>
              </w:rPr>
              <w:fldChar w:fldCharType="begin"/>
            </w:r>
            <w:r>
              <w:rPr>
                <w:webHidden/>
              </w:rPr>
              <w:instrText xml:space="preserve"> PAGEREF _Toc182387869 \h </w:instrText>
            </w:r>
            <w:r>
              <w:rPr>
                <w:webHidden/>
              </w:rPr>
            </w:r>
            <w:r>
              <w:rPr>
                <w:webHidden/>
              </w:rPr>
              <w:fldChar w:fldCharType="separate"/>
            </w:r>
            <w:r w:rsidR="00252E81">
              <w:rPr>
                <w:webHidden/>
              </w:rPr>
              <w:t>3</w:t>
            </w:r>
            <w:r>
              <w:rPr>
                <w:webHidden/>
              </w:rPr>
              <w:fldChar w:fldCharType="end"/>
            </w:r>
          </w:hyperlink>
        </w:p>
        <w:p w14:paraId="689C7062" w14:textId="28F734C0" w:rsidR="00457846" w:rsidRDefault="00457846">
          <w:pPr>
            <w:pStyle w:val="TOC2"/>
            <w:rPr>
              <w:rFonts w:asciiTheme="minorHAnsi" w:eastAsiaTheme="minorEastAsia" w:hAnsiTheme="minorHAnsi"/>
              <w:kern w:val="2"/>
              <w:szCs w:val="24"/>
              <w:lang w:eastAsia="et-EE"/>
              <w14:ligatures w14:val="standardContextual"/>
            </w:rPr>
          </w:pPr>
          <w:hyperlink w:anchor="_Toc182387870" w:history="1">
            <w:r w:rsidRPr="00730F78">
              <w:rPr>
                <w:rStyle w:val="Hyperlink"/>
              </w:rPr>
              <w:t>1.2.</w:t>
            </w:r>
            <w:r>
              <w:rPr>
                <w:rFonts w:asciiTheme="minorHAnsi" w:eastAsiaTheme="minorEastAsia" w:hAnsiTheme="minorHAnsi"/>
                <w:kern w:val="2"/>
                <w:szCs w:val="24"/>
                <w:lang w:eastAsia="et-EE"/>
                <w14:ligatures w14:val="standardContextual"/>
              </w:rPr>
              <w:tab/>
            </w:r>
            <w:r w:rsidRPr="00730F78">
              <w:rPr>
                <w:rStyle w:val="Hyperlink"/>
              </w:rPr>
              <w:t>Objekti asukoht</w:t>
            </w:r>
            <w:r>
              <w:rPr>
                <w:webHidden/>
              </w:rPr>
              <w:tab/>
            </w:r>
            <w:r>
              <w:rPr>
                <w:webHidden/>
              </w:rPr>
              <w:fldChar w:fldCharType="begin"/>
            </w:r>
            <w:r>
              <w:rPr>
                <w:webHidden/>
              </w:rPr>
              <w:instrText xml:space="preserve"> PAGEREF _Toc182387870 \h </w:instrText>
            </w:r>
            <w:r>
              <w:rPr>
                <w:webHidden/>
              </w:rPr>
            </w:r>
            <w:r>
              <w:rPr>
                <w:webHidden/>
              </w:rPr>
              <w:fldChar w:fldCharType="separate"/>
            </w:r>
            <w:r w:rsidR="00252E81">
              <w:rPr>
                <w:webHidden/>
              </w:rPr>
              <w:t>3</w:t>
            </w:r>
            <w:r>
              <w:rPr>
                <w:webHidden/>
              </w:rPr>
              <w:fldChar w:fldCharType="end"/>
            </w:r>
          </w:hyperlink>
        </w:p>
        <w:p w14:paraId="54903B63" w14:textId="1C979DB4" w:rsidR="00457846" w:rsidRDefault="00457846">
          <w:pPr>
            <w:pStyle w:val="TOC2"/>
            <w:rPr>
              <w:rFonts w:asciiTheme="minorHAnsi" w:eastAsiaTheme="minorEastAsia" w:hAnsiTheme="minorHAnsi"/>
              <w:kern w:val="2"/>
              <w:szCs w:val="24"/>
              <w:lang w:eastAsia="et-EE"/>
              <w14:ligatures w14:val="standardContextual"/>
            </w:rPr>
          </w:pPr>
          <w:hyperlink w:anchor="_Toc182387871" w:history="1">
            <w:r w:rsidRPr="00730F78">
              <w:rPr>
                <w:rStyle w:val="Hyperlink"/>
              </w:rPr>
              <w:t>1.3.</w:t>
            </w:r>
            <w:r>
              <w:rPr>
                <w:rFonts w:asciiTheme="minorHAnsi" w:eastAsiaTheme="minorEastAsia" w:hAnsiTheme="minorHAnsi"/>
                <w:kern w:val="2"/>
                <w:szCs w:val="24"/>
                <w:lang w:eastAsia="et-EE"/>
                <w14:ligatures w14:val="standardContextual"/>
              </w:rPr>
              <w:tab/>
            </w:r>
            <w:r w:rsidRPr="00730F78">
              <w:rPr>
                <w:rStyle w:val="Hyperlink"/>
              </w:rPr>
              <w:t>Objekti seotus teedevõrguga</w:t>
            </w:r>
            <w:r>
              <w:rPr>
                <w:webHidden/>
              </w:rPr>
              <w:tab/>
            </w:r>
            <w:r>
              <w:rPr>
                <w:webHidden/>
              </w:rPr>
              <w:fldChar w:fldCharType="begin"/>
            </w:r>
            <w:r>
              <w:rPr>
                <w:webHidden/>
              </w:rPr>
              <w:instrText xml:space="preserve"> PAGEREF _Toc182387871 \h </w:instrText>
            </w:r>
            <w:r>
              <w:rPr>
                <w:webHidden/>
              </w:rPr>
            </w:r>
            <w:r>
              <w:rPr>
                <w:webHidden/>
              </w:rPr>
              <w:fldChar w:fldCharType="separate"/>
            </w:r>
            <w:r w:rsidR="00252E81">
              <w:rPr>
                <w:webHidden/>
              </w:rPr>
              <w:t>3</w:t>
            </w:r>
            <w:r>
              <w:rPr>
                <w:webHidden/>
              </w:rPr>
              <w:fldChar w:fldCharType="end"/>
            </w:r>
          </w:hyperlink>
        </w:p>
        <w:p w14:paraId="3C43325C" w14:textId="655CE5EA" w:rsidR="00457846" w:rsidRDefault="00457846">
          <w:pPr>
            <w:pStyle w:val="TOC2"/>
            <w:rPr>
              <w:rFonts w:asciiTheme="minorHAnsi" w:eastAsiaTheme="minorEastAsia" w:hAnsiTheme="minorHAnsi"/>
              <w:kern w:val="2"/>
              <w:szCs w:val="24"/>
              <w:lang w:eastAsia="et-EE"/>
              <w14:ligatures w14:val="standardContextual"/>
            </w:rPr>
          </w:pPr>
          <w:hyperlink w:anchor="_Toc182387872" w:history="1">
            <w:r w:rsidRPr="00730F78">
              <w:rPr>
                <w:rStyle w:val="Hyperlink"/>
              </w:rPr>
              <w:t>1.4.</w:t>
            </w:r>
            <w:r>
              <w:rPr>
                <w:rFonts w:asciiTheme="minorHAnsi" w:eastAsiaTheme="minorEastAsia" w:hAnsiTheme="minorHAnsi"/>
                <w:kern w:val="2"/>
                <w:szCs w:val="24"/>
                <w:lang w:eastAsia="et-EE"/>
                <w14:ligatures w14:val="standardContextual"/>
              </w:rPr>
              <w:tab/>
            </w:r>
            <w:r w:rsidRPr="00730F78">
              <w:rPr>
                <w:rStyle w:val="Hyperlink"/>
              </w:rPr>
              <w:t>Tee liik</w:t>
            </w:r>
            <w:r>
              <w:rPr>
                <w:webHidden/>
              </w:rPr>
              <w:tab/>
            </w:r>
            <w:r>
              <w:rPr>
                <w:webHidden/>
              </w:rPr>
              <w:fldChar w:fldCharType="begin"/>
            </w:r>
            <w:r>
              <w:rPr>
                <w:webHidden/>
              </w:rPr>
              <w:instrText xml:space="preserve"> PAGEREF _Toc182387872 \h </w:instrText>
            </w:r>
            <w:r>
              <w:rPr>
                <w:webHidden/>
              </w:rPr>
            </w:r>
            <w:r>
              <w:rPr>
                <w:webHidden/>
              </w:rPr>
              <w:fldChar w:fldCharType="separate"/>
            </w:r>
            <w:r w:rsidR="00252E81">
              <w:rPr>
                <w:webHidden/>
              </w:rPr>
              <w:t>3</w:t>
            </w:r>
            <w:r>
              <w:rPr>
                <w:webHidden/>
              </w:rPr>
              <w:fldChar w:fldCharType="end"/>
            </w:r>
          </w:hyperlink>
        </w:p>
        <w:p w14:paraId="78EFD4C0" w14:textId="23CCE665" w:rsidR="00457846" w:rsidRDefault="00457846">
          <w:pPr>
            <w:pStyle w:val="TOC2"/>
            <w:rPr>
              <w:rFonts w:asciiTheme="minorHAnsi" w:eastAsiaTheme="minorEastAsia" w:hAnsiTheme="minorHAnsi"/>
              <w:kern w:val="2"/>
              <w:szCs w:val="24"/>
              <w:lang w:eastAsia="et-EE"/>
              <w14:ligatures w14:val="standardContextual"/>
            </w:rPr>
          </w:pPr>
          <w:hyperlink w:anchor="_Toc182387873" w:history="1">
            <w:r w:rsidRPr="00730F78">
              <w:rPr>
                <w:rStyle w:val="Hyperlink"/>
              </w:rPr>
              <w:t>1.5.</w:t>
            </w:r>
            <w:r>
              <w:rPr>
                <w:rFonts w:asciiTheme="minorHAnsi" w:eastAsiaTheme="minorEastAsia" w:hAnsiTheme="minorHAnsi"/>
                <w:kern w:val="2"/>
                <w:szCs w:val="24"/>
                <w:lang w:eastAsia="et-EE"/>
                <w14:ligatures w14:val="standardContextual"/>
              </w:rPr>
              <w:tab/>
            </w:r>
            <w:r w:rsidRPr="00730F78">
              <w:rPr>
                <w:rStyle w:val="Hyperlink"/>
              </w:rPr>
              <w:t>Lähtematerjalid</w:t>
            </w:r>
            <w:r>
              <w:rPr>
                <w:webHidden/>
              </w:rPr>
              <w:tab/>
            </w:r>
            <w:r>
              <w:rPr>
                <w:webHidden/>
              </w:rPr>
              <w:fldChar w:fldCharType="begin"/>
            </w:r>
            <w:r>
              <w:rPr>
                <w:webHidden/>
              </w:rPr>
              <w:instrText xml:space="preserve"> PAGEREF _Toc182387873 \h </w:instrText>
            </w:r>
            <w:r>
              <w:rPr>
                <w:webHidden/>
              </w:rPr>
            </w:r>
            <w:r>
              <w:rPr>
                <w:webHidden/>
              </w:rPr>
              <w:fldChar w:fldCharType="separate"/>
            </w:r>
            <w:r w:rsidR="00252E81">
              <w:rPr>
                <w:webHidden/>
              </w:rPr>
              <w:t>3</w:t>
            </w:r>
            <w:r>
              <w:rPr>
                <w:webHidden/>
              </w:rPr>
              <w:fldChar w:fldCharType="end"/>
            </w:r>
          </w:hyperlink>
        </w:p>
        <w:p w14:paraId="23C1C815" w14:textId="14E431CB" w:rsidR="00457846" w:rsidRDefault="00457846">
          <w:pPr>
            <w:pStyle w:val="TOC2"/>
            <w:rPr>
              <w:rFonts w:asciiTheme="minorHAnsi" w:eastAsiaTheme="minorEastAsia" w:hAnsiTheme="minorHAnsi"/>
              <w:kern w:val="2"/>
              <w:szCs w:val="24"/>
              <w:lang w:eastAsia="et-EE"/>
              <w14:ligatures w14:val="standardContextual"/>
            </w:rPr>
          </w:pPr>
          <w:hyperlink w:anchor="_Toc182387874" w:history="1">
            <w:r w:rsidRPr="00730F78">
              <w:rPr>
                <w:rStyle w:val="Hyperlink"/>
              </w:rPr>
              <w:t>1.6.</w:t>
            </w:r>
            <w:r>
              <w:rPr>
                <w:rFonts w:asciiTheme="minorHAnsi" w:eastAsiaTheme="minorEastAsia" w:hAnsiTheme="minorHAnsi"/>
                <w:kern w:val="2"/>
                <w:szCs w:val="24"/>
                <w:lang w:eastAsia="et-EE"/>
                <w14:ligatures w14:val="standardContextual"/>
              </w:rPr>
              <w:tab/>
            </w:r>
            <w:r w:rsidRPr="00730F78">
              <w:rPr>
                <w:rStyle w:val="Hyperlink"/>
              </w:rPr>
              <w:t>Töö aluseks olevad uuringud</w:t>
            </w:r>
            <w:r>
              <w:rPr>
                <w:webHidden/>
              </w:rPr>
              <w:tab/>
            </w:r>
            <w:r>
              <w:rPr>
                <w:webHidden/>
              </w:rPr>
              <w:fldChar w:fldCharType="begin"/>
            </w:r>
            <w:r>
              <w:rPr>
                <w:webHidden/>
              </w:rPr>
              <w:instrText xml:space="preserve"> PAGEREF _Toc182387874 \h </w:instrText>
            </w:r>
            <w:r>
              <w:rPr>
                <w:webHidden/>
              </w:rPr>
            </w:r>
            <w:r>
              <w:rPr>
                <w:webHidden/>
              </w:rPr>
              <w:fldChar w:fldCharType="separate"/>
            </w:r>
            <w:r w:rsidR="00252E81">
              <w:rPr>
                <w:webHidden/>
              </w:rPr>
              <w:t>4</w:t>
            </w:r>
            <w:r>
              <w:rPr>
                <w:webHidden/>
              </w:rPr>
              <w:fldChar w:fldCharType="end"/>
            </w:r>
          </w:hyperlink>
        </w:p>
        <w:p w14:paraId="5C258AB2" w14:textId="4DBFA33E" w:rsidR="00457846" w:rsidRDefault="00457846">
          <w:pPr>
            <w:pStyle w:val="TOC2"/>
            <w:rPr>
              <w:rFonts w:asciiTheme="minorHAnsi" w:eastAsiaTheme="minorEastAsia" w:hAnsiTheme="minorHAnsi"/>
              <w:kern w:val="2"/>
              <w:szCs w:val="24"/>
              <w:lang w:eastAsia="et-EE"/>
              <w14:ligatures w14:val="standardContextual"/>
            </w:rPr>
          </w:pPr>
          <w:hyperlink w:anchor="_Toc182387875" w:history="1">
            <w:r w:rsidRPr="00730F78">
              <w:rPr>
                <w:rStyle w:val="Hyperlink"/>
              </w:rPr>
              <w:t>1.7.</w:t>
            </w:r>
            <w:r>
              <w:rPr>
                <w:rFonts w:asciiTheme="minorHAnsi" w:eastAsiaTheme="minorEastAsia" w:hAnsiTheme="minorHAnsi"/>
                <w:kern w:val="2"/>
                <w:szCs w:val="24"/>
                <w:lang w:eastAsia="et-EE"/>
                <w14:ligatures w14:val="standardContextual"/>
              </w:rPr>
              <w:tab/>
            </w:r>
            <w:r w:rsidRPr="00730F78">
              <w:rPr>
                <w:rStyle w:val="Hyperlink"/>
              </w:rPr>
              <w:t>Seotud ehitusprojektid</w:t>
            </w:r>
            <w:r>
              <w:rPr>
                <w:webHidden/>
              </w:rPr>
              <w:tab/>
            </w:r>
            <w:r>
              <w:rPr>
                <w:webHidden/>
              </w:rPr>
              <w:fldChar w:fldCharType="begin"/>
            </w:r>
            <w:r>
              <w:rPr>
                <w:webHidden/>
              </w:rPr>
              <w:instrText xml:space="preserve"> PAGEREF _Toc182387875 \h </w:instrText>
            </w:r>
            <w:r>
              <w:rPr>
                <w:webHidden/>
              </w:rPr>
            </w:r>
            <w:r>
              <w:rPr>
                <w:webHidden/>
              </w:rPr>
              <w:fldChar w:fldCharType="separate"/>
            </w:r>
            <w:r w:rsidR="00252E81">
              <w:rPr>
                <w:webHidden/>
              </w:rPr>
              <w:t>4</w:t>
            </w:r>
            <w:r>
              <w:rPr>
                <w:webHidden/>
              </w:rPr>
              <w:fldChar w:fldCharType="end"/>
            </w:r>
          </w:hyperlink>
        </w:p>
        <w:p w14:paraId="2746A9EE" w14:textId="5F5D0FAE" w:rsidR="00457846" w:rsidRDefault="0045784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387876" w:history="1">
            <w:r w:rsidRPr="00730F78">
              <w:rPr>
                <w:rStyle w:val="Hyperlink"/>
                <w:noProof/>
              </w:rPr>
              <w:t>2.</w:t>
            </w:r>
            <w:r>
              <w:rPr>
                <w:rFonts w:asciiTheme="minorHAnsi" w:eastAsiaTheme="minorEastAsia" w:hAnsiTheme="minorHAnsi"/>
                <w:noProof/>
                <w:kern w:val="2"/>
                <w:szCs w:val="24"/>
                <w:lang w:eastAsia="et-EE"/>
                <w14:ligatures w14:val="standardContextual"/>
              </w:rPr>
              <w:tab/>
            </w:r>
            <w:r w:rsidRPr="00730F78">
              <w:rPr>
                <w:rStyle w:val="Hyperlink"/>
                <w:noProof/>
              </w:rPr>
              <w:t>OLEMASOLEV OLUKORD</w:t>
            </w:r>
            <w:r>
              <w:rPr>
                <w:noProof/>
                <w:webHidden/>
              </w:rPr>
              <w:tab/>
            </w:r>
            <w:r>
              <w:rPr>
                <w:noProof/>
                <w:webHidden/>
              </w:rPr>
              <w:fldChar w:fldCharType="begin"/>
            </w:r>
            <w:r>
              <w:rPr>
                <w:noProof/>
                <w:webHidden/>
              </w:rPr>
              <w:instrText xml:space="preserve"> PAGEREF _Toc182387876 \h </w:instrText>
            </w:r>
            <w:r>
              <w:rPr>
                <w:noProof/>
                <w:webHidden/>
              </w:rPr>
            </w:r>
            <w:r>
              <w:rPr>
                <w:noProof/>
                <w:webHidden/>
              </w:rPr>
              <w:fldChar w:fldCharType="separate"/>
            </w:r>
            <w:r w:rsidR="00252E81">
              <w:rPr>
                <w:noProof/>
                <w:webHidden/>
              </w:rPr>
              <w:t>4</w:t>
            </w:r>
            <w:r>
              <w:rPr>
                <w:noProof/>
                <w:webHidden/>
              </w:rPr>
              <w:fldChar w:fldCharType="end"/>
            </w:r>
          </w:hyperlink>
        </w:p>
        <w:p w14:paraId="5CF1CC14" w14:textId="067E8DA3" w:rsidR="00457846" w:rsidRDefault="00457846">
          <w:pPr>
            <w:pStyle w:val="TOC2"/>
            <w:rPr>
              <w:rFonts w:asciiTheme="minorHAnsi" w:eastAsiaTheme="minorEastAsia" w:hAnsiTheme="minorHAnsi"/>
              <w:kern w:val="2"/>
              <w:szCs w:val="24"/>
              <w:lang w:eastAsia="et-EE"/>
              <w14:ligatures w14:val="standardContextual"/>
            </w:rPr>
          </w:pPr>
          <w:hyperlink w:anchor="_Toc182387877" w:history="1">
            <w:r w:rsidRPr="00730F78">
              <w:rPr>
                <w:rStyle w:val="Hyperlink"/>
              </w:rPr>
              <w:t>2.1.</w:t>
            </w:r>
            <w:r>
              <w:rPr>
                <w:rFonts w:asciiTheme="minorHAnsi" w:eastAsiaTheme="minorEastAsia" w:hAnsiTheme="minorHAnsi"/>
                <w:kern w:val="2"/>
                <w:szCs w:val="24"/>
                <w:lang w:eastAsia="et-EE"/>
                <w14:ligatures w14:val="standardContextual"/>
              </w:rPr>
              <w:tab/>
            </w:r>
            <w:r w:rsidRPr="00730F78">
              <w:rPr>
                <w:rStyle w:val="Hyperlink"/>
              </w:rPr>
              <w:t>Olemasolev situatsioon</w:t>
            </w:r>
            <w:r>
              <w:rPr>
                <w:webHidden/>
              </w:rPr>
              <w:tab/>
            </w:r>
            <w:r>
              <w:rPr>
                <w:webHidden/>
              </w:rPr>
              <w:fldChar w:fldCharType="begin"/>
            </w:r>
            <w:r>
              <w:rPr>
                <w:webHidden/>
              </w:rPr>
              <w:instrText xml:space="preserve"> PAGEREF _Toc182387877 \h </w:instrText>
            </w:r>
            <w:r>
              <w:rPr>
                <w:webHidden/>
              </w:rPr>
            </w:r>
            <w:r>
              <w:rPr>
                <w:webHidden/>
              </w:rPr>
              <w:fldChar w:fldCharType="separate"/>
            </w:r>
            <w:r w:rsidR="00252E81">
              <w:rPr>
                <w:webHidden/>
              </w:rPr>
              <w:t>4</w:t>
            </w:r>
            <w:r>
              <w:rPr>
                <w:webHidden/>
              </w:rPr>
              <w:fldChar w:fldCharType="end"/>
            </w:r>
          </w:hyperlink>
        </w:p>
        <w:p w14:paraId="432EF315" w14:textId="3552678B" w:rsidR="00457846" w:rsidRDefault="00457846">
          <w:pPr>
            <w:pStyle w:val="TOC2"/>
            <w:rPr>
              <w:rFonts w:asciiTheme="minorHAnsi" w:eastAsiaTheme="minorEastAsia" w:hAnsiTheme="minorHAnsi"/>
              <w:kern w:val="2"/>
              <w:szCs w:val="24"/>
              <w:lang w:eastAsia="et-EE"/>
              <w14:ligatures w14:val="standardContextual"/>
            </w:rPr>
          </w:pPr>
          <w:hyperlink w:anchor="_Toc182387878" w:history="1">
            <w:r w:rsidRPr="00730F78">
              <w:rPr>
                <w:rStyle w:val="Hyperlink"/>
              </w:rPr>
              <w:t>2.2.</w:t>
            </w:r>
            <w:r>
              <w:rPr>
                <w:rFonts w:asciiTheme="minorHAnsi" w:eastAsiaTheme="minorEastAsia" w:hAnsiTheme="minorHAnsi"/>
                <w:kern w:val="2"/>
                <w:szCs w:val="24"/>
                <w:lang w:eastAsia="et-EE"/>
                <w14:ligatures w14:val="standardContextual"/>
              </w:rPr>
              <w:tab/>
            </w:r>
            <w:r w:rsidRPr="00730F78">
              <w:rPr>
                <w:rStyle w:val="Hyperlink"/>
              </w:rPr>
              <w:t>Geoloogia</w:t>
            </w:r>
            <w:r>
              <w:rPr>
                <w:webHidden/>
              </w:rPr>
              <w:tab/>
            </w:r>
            <w:r>
              <w:rPr>
                <w:webHidden/>
              </w:rPr>
              <w:fldChar w:fldCharType="begin"/>
            </w:r>
            <w:r>
              <w:rPr>
                <w:webHidden/>
              </w:rPr>
              <w:instrText xml:space="preserve"> PAGEREF _Toc182387878 \h </w:instrText>
            </w:r>
            <w:r>
              <w:rPr>
                <w:webHidden/>
              </w:rPr>
            </w:r>
            <w:r>
              <w:rPr>
                <w:webHidden/>
              </w:rPr>
              <w:fldChar w:fldCharType="separate"/>
            </w:r>
            <w:r w:rsidR="00252E81">
              <w:rPr>
                <w:webHidden/>
              </w:rPr>
              <w:t>4</w:t>
            </w:r>
            <w:r>
              <w:rPr>
                <w:webHidden/>
              </w:rPr>
              <w:fldChar w:fldCharType="end"/>
            </w:r>
          </w:hyperlink>
        </w:p>
        <w:p w14:paraId="7B3041F8" w14:textId="7FE56C92" w:rsidR="00457846" w:rsidRDefault="00457846">
          <w:pPr>
            <w:pStyle w:val="TOC2"/>
            <w:rPr>
              <w:rFonts w:asciiTheme="minorHAnsi" w:eastAsiaTheme="minorEastAsia" w:hAnsiTheme="minorHAnsi"/>
              <w:kern w:val="2"/>
              <w:szCs w:val="24"/>
              <w:lang w:eastAsia="et-EE"/>
              <w14:ligatures w14:val="standardContextual"/>
            </w:rPr>
          </w:pPr>
          <w:hyperlink w:anchor="_Toc182387879" w:history="1">
            <w:r w:rsidRPr="00730F78">
              <w:rPr>
                <w:rStyle w:val="Hyperlink"/>
              </w:rPr>
              <w:t>2.3.</w:t>
            </w:r>
            <w:r>
              <w:rPr>
                <w:rFonts w:asciiTheme="minorHAnsi" w:eastAsiaTheme="minorEastAsia" w:hAnsiTheme="minorHAnsi"/>
                <w:kern w:val="2"/>
                <w:szCs w:val="24"/>
                <w:lang w:eastAsia="et-EE"/>
                <w14:ligatures w14:val="standardContextual"/>
              </w:rPr>
              <w:tab/>
            </w:r>
            <w:r w:rsidRPr="00730F78">
              <w:rPr>
                <w:rStyle w:val="Hyperlink"/>
              </w:rPr>
              <w:t>Muinsuskaitse ja looduskaitsealad</w:t>
            </w:r>
            <w:r>
              <w:rPr>
                <w:webHidden/>
              </w:rPr>
              <w:tab/>
            </w:r>
            <w:r>
              <w:rPr>
                <w:webHidden/>
              </w:rPr>
              <w:fldChar w:fldCharType="begin"/>
            </w:r>
            <w:r>
              <w:rPr>
                <w:webHidden/>
              </w:rPr>
              <w:instrText xml:space="preserve"> PAGEREF _Toc182387879 \h </w:instrText>
            </w:r>
            <w:r>
              <w:rPr>
                <w:webHidden/>
              </w:rPr>
            </w:r>
            <w:r>
              <w:rPr>
                <w:webHidden/>
              </w:rPr>
              <w:fldChar w:fldCharType="separate"/>
            </w:r>
            <w:r w:rsidR="00252E81">
              <w:rPr>
                <w:webHidden/>
              </w:rPr>
              <w:t>4</w:t>
            </w:r>
            <w:r>
              <w:rPr>
                <w:webHidden/>
              </w:rPr>
              <w:fldChar w:fldCharType="end"/>
            </w:r>
          </w:hyperlink>
        </w:p>
        <w:p w14:paraId="055FC307" w14:textId="02BDF404" w:rsidR="00457846" w:rsidRDefault="0045784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387880" w:history="1">
            <w:r w:rsidRPr="00730F78">
              <w:rPr>
                <w:rStyle w:val="Hyperlink"/>
                <w:noProof/>
              </w:rPr>
              <w:t>3.</w:t>
            </w:r>
            <w:r>
              <w:rPr>
                <w:rFonts w:asciiTheme="minorHAnsi" w:eastAsiaTheme="minorEastAsia" w:hAnsiTheme="minorHAnsi"/>
                <w:noProof/>
                <w:kern w:val="2"/>
                <w:szCs w:val="24"/>
                <w:lang w:eastAsia="et-EE"/>
                <w14:ligatures w14:val="standardContextual"/>
              </w:rPr>
              <w:tab/>
            </w:r>
            <w:r w:rsidRPr="00730F78">
              <w:rPr>
                <w:rStyle w:val="Hyperlink"/>
                <w:noProof/>
              </w:rPr>
              <w:t>TEEDEEHITUSLIKU OSA PROJEKTLAHENDUS</w:t>
            </w:r>
            <w:r>
              <w:rPr>
                <w:noProof/>
                <w:webHidden/>
              </w:rPr>
              <w:tab/>
            </w:r>
            <w:r>
              <w:rPr>
                <w:noProof/>
                <w:webHidden/>
              </w:rPr>
              <w:fldChar w:fldCharType="begin"/>
            </w:r>
            <w:r>
              <w:rPr>
                <w:noProof/>
                <w:webHidden/>
              </w:rPr>
              <w:instrText xml:space="preserve"> PAGEREF _Toc182387880 \h </w:instrText>
            </w:r>
            <w:r>
              <w:rPr>
                <w:noProof/>
                <w:webHidden/>
              </w:rPr>
            </w:r>
            <w:r>
              <w:rPr>
                <w:noProof/>
                <w:webHidden/>
              </w:rPr>
              <w:fldChar w:fldCharType="separate"/>
            </w:r>
            <w:r w:rsidR="00252E81">
              <w:rPr>
                <w:noProof/>
                <w:webHidden/>
              </w:rPr>
              <w:t>5</w:t>
            </w:r>
            <w:r>
              <w:rPr>
                <w:noProof/>
                <w:webHidden/>
              </w:rPr>
              <w:fldChar w:fldCharType="end"/>
            </w:r>
          </w:hyperlink>
        </w:p>
        <w:p w14:paraId="45C9A7CD" w14:textId="5AF9F096" w:rsidR="00457846" w:rsidRDefault="00457846">
          <w:pPr>
            <w:pStyle w:val="TOC2"/>
            <w:rPr>
              <w:rFonts w:asciiTheme="minorHAnsi" w:eastAsiaTheme="minorEastAsia" w:hAnsiTheme="minorHAnsi"/>
              <w:kern w:val="2"/>
              <w:szCs w:val="24"/>
              <w:lang w:eastAsia="et-EE"/>
              <w14:ligatures w14:val="standardContextual"/>
            </w:rPr>
          </w:pPr>
          <w:hyperlink w:anchor="_Toc182387881" w:history="1">
            <w:r w:rsidRPr="00730F78">
              <w:rPr>
                <w:rStyle w:val="Hyperlink"/>
              </w:rPr>
              <w:t>3.1.</w:t>
            </w:r>
            <w:r>
              <w:rPr>
                <w:rFonts w:asciiTheme="minorHAnsi" w:eastAsiaTheme="minorEastAsia" w:hAnsiTheme="minorHAnsi"/>
                <w:kern w:val="2"/>
                <w:szCs w:val="24"/>
                <w:lang w:eastAsia="et-EE"/>
                <w14:ligatures w14:val="standardContextual"/>
              </w:rPr>
              <w:tab/>
            </w:r>
            <w:r w:rsidRPr="00730F78">
              <w:rPr>
                <w:rStyle w:val="Hyperlink"/>
              </w:rPr>
              <w:t>Üldandmed</w:t>
            </w:r>
            <w:r>
              <w:rPr>
                <w:webHidden/>
              </w:rPr>
              <w:tab/>
            </w:r>
            <w:r>
              <w:rPr>
                <w:webHidden/>
              </w:rPr>
              <w:fldChar w:fldCharType="begin"/>
            </w:r>
            <w:r>
              <w:rPr>
                <w:webHidden/>
              </w:rPr>
              <w:instrText xml:space="preserve"> PAGEREF _Toc182387881 \h </w:instrText>
            </w:r>
            <w:r>
              <w:rPr>
                <w:webHidden/>
              </w:rPr>
            </w:r>
            <w:r>
              <w:rPr>
                <w:webHidden/>
              </w:rPr>
              <w:fldChar w:fldCharType="separate"/>
            </w:r>
            <w:r w:rsidR="00252E81">
              <w:rPr>
                <w:webHidden/>
              </w:rPr>
              <w:t>5</w:t>
            </w:r>
            <w:r>
              <w:rPr>
                <w:webHidden/>
              </w:rPr>
              <w:fldChar w:fldCharType="end"/>
            </w:r>
          </w:hyperlink>
        </w:p>
        <w:p w14:paraId="64374F84" w14:textId="3DE513BC" w:rsidR="00457846" w:rsidRDefault="00457846">
          <w:pPr>
            <w:pStyle w:val="TOC2"/>
            <w:rPr>
              <w:rFonts w:asciiTheme="minorHAnsi" w:eastAsiaTheme="minorEastAsia" w:hAnsiTheme="minorHAnsi"/>
              <w:kern w:val="2"/>
              <w:szCs w:val="24"/>
              <w:lang w:eastAsia="et-EE"/>
              <w14:ligatures w14:val="standardContextual"/>
            </w:rPr>
          </w:pPr>
          <w:hyperlink w:anchor="_Toc182387882" w:history="1">
            <w:r w:rsidRPr="00730F78">
              <w:rPr>
                <w:rStyle w:val="Hyperlink"/>
              </w:rPr>
              <w:t>3.2.</w:t>
            </w:r>
            <w:r>
              <w:rPr>
                <w:rFonts w:asciiTheme="minorHAnsi" w:eastAsiaTheme="minorEastAsia" w:hAnsiTheme="minorHAnsi"/>
                <w:kern w:val="2"/>
                <w:szCs w:val="24"/>
                <w:lang w:eastAsia="et-EE"/>
                <w14:ligatures w14:val="standardContextual"/>
              </w:rPr>
              <w:tab/>
            </w:r>
            <w:r w:rsidRPr="00730F78">
              <w:rPr>
                <w:rStyle w:val="Hyperlink"/>
              </w:rPr>
              <w:t>Plaanilahendus</w:t>
            </w:r>
            <w:r>
              <w:rPr>
                <w:webHidden/>
              </w:rPr>
              <w:tab/>
            </w:r>
            <w:r>
              <w:rPr>
                <w:webHidden/>
              </w:rPr>
              <w:fldChar w:fldCharType="begin"/>
            </w:r>
            <w:r>
              <w:rPr>
                <w:webHidden/>
              </w:rPr>
              <w:instrText xml:space="preserve"> PAGEREF _Toc182387882 \h </w:instrText>
            </w:r>
            <w:r>
              <w:rPr>
                <w:webHidden/>
              </w:rPr>
            </w:r>
            <w:r>
              <w:rPr>
                <w:webHidden/>
              </w:rPr>
              <w:fldChar w:fldCharType="separate"/>
            </w:r>
            <w:r w:rsidR="00252E81">
              <w:rPr>
                <w:webHidden/>
              </w:rPr>
              <w:t>5</w:t>
            </w:r>
            <w:r>
              <w:rPr>
                <w:webHidden/>
              </w:rPr>
              <w:fldChar w:fldCharType="end"/>
            </w:r>
          </w:hyperlink>
        </w:p>
        <w:p w14:paraId="38F2784F" w14:textId="7555A2A9" w:rsidR="00457846" w:rsidRDefault="00457846">
          <w:pPr>
            <w:pStyle w:val="TOC2"/>
            <w:rPr>
              <w:rFonts w:asciiTheme="minorHAnsi" w:eastAsiaTheme="minorEastAsia" w:hAnsiTheme="minorHAnsi"/>
              <w:kern w:val="2"/>
              <w:szCs w:val="24"/>
              <w:lang w:eastAsia="et-EE"/>
              <w14:ligatures w14:val="standardContextual"/>
            </w:rPr>
          </w:pPr>
          <w:hyperlink w:anchor="_Toc182387883" w:history="1">
            <w:r w:rsidRPr="00730F78">
              <w:rPr>
                <w:rStyle w:val="Hyperlink"/>
              </w:rPr>
              <w:t>3.3.</w:t>
            </w:r>
            <w:r>
              <w:rPr>
                <w:rFonts w:asciiTheme="minorHAnsi" w:eastAsiaTheme="minorEastAsia" w:hAnsiTheme="minorHAnsi"/>
                <w:kern w:val="2"/>
                <w:szCs w:val="24"/>
                <w:lang w:eastAsia="et-EE"/>
                <w14:ligatures w14:val="standardContextual"/>
              </w:rPr>
              <w:tab/>
            </w:r>
            <w:r w:rsidRPr="00730F78">
              <w:rPr>
                <w:rStyle w:val="Hyperlink"/>
              </w:rPr>
              <w:t>Vertikaalplaneering</w:t>
            </w:r>
            <w:r>
              <w:rPr>
                <w:webHidden/>
              </w:rPr>
              <w:tab/>
            </w:r>
            <w:r>
              <w:rPr>
                <w:webHidden/>
              </w:rPr>
              <w:fldChar w:fldCharType="begin"/>
            </w:r>
            <w:r>
              <w:rPr>
                <w:webHidden/>
              </w:rPr>
              <w:instrText xml:space="preserve"> PAGEREF _Toc182387883 \h </w:instrText>
            </w:r>
            <w:r>
              <w:rPr>
                <w:webHidden/>
              </w:rPr>
            </w:r>
            <w:r>
              <w:rPr>
                <w:webHidden/>
              </w:rPr>
              <w:fldChar w:fldCharType="separate"/>
            </w:r>
            <w:r w:rsidR="00252E81">
              <w:rPr>
                <w:webHidden/>
              </w:rPr>
              <w:t>5</w:t>
            </w:r>
            <w:r>
              <w:rPr>
                <w:webHidden/>
              </w:rPr>
              <w:fldChar w:fldCharType="end"/>
            </w:r>
          </w:hyperlink>
        </w:p>
        <w:p w14:paraId="48FE441E" w14:textId="5BC87FE7"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84" w:history="1">
            <w:r w:rsidRPr="00730F78">
              <w:rPr>
                <w:rStyle w:val="Hyperlink"/>
                <w:noProof/>
              </w:rPr>
              <w:t>3.3.1.</w:t>
            </w:r>
            <w:r>
              <w:rPr>
                <w:rFonts w:asciiTheme="minorHAnsi" w:eastAsiaTheme="minorEastAsia" w:hAnsiTheme="minorHAnsi"/>
                <w:noProof/>
                <w:kern w:val="2"/>
                <w:szCs w:val="24"/>
                <w:lang w:eastAsia="et-EE"/>
                <w14:ligatures w14:val="standardContextual"/>
              </w:rPr>
              <w:tab/>
            </w:r>
            <w:r w:rsidRPr="00730F78">
              <w:rPr>
                <w:rStyle w:val="Hyperlink"/>
                <w:noProof/>
              </w:rPr>
              <w:t>Kalded</w:t>
            </w:r>
            <w:r>
              <w:rPr>
                <w:noProof/>
                <w:webHidden/>
              </w:rPr>
              <w:tab/>
            </w:r>
            <w:r>
              <w:rPr>
                <w:noProof/>
                <w:webHidden/>
              </w:rPr>
              <w:fldChar w:fldCharType="begin"/>
            </w:r>
            <w:r>
              <w:rPr>
                <w:noProof/>
                <w:webHidden/>
              </w:rPr>
              <w:instrText xml:space="preserve"> PAGEREF _Toc182387884 \h </w:instrText>
            </w:r>
            <w:r>
              <w:rPr>
                <w:noProof/>
                <w:webHidden/>
              </w:rPr>
            </w:r>
            <w:r>
              <w:rPr>
                <w:noProof/>
                <w:webHidden/>
              </w:rPr>
              <w:fldChar w:fldCharType="separate"/>
            </w:r>
            <w:r w:rsidR="00252E81">
              <w:rPr>
                <w:noProof/>
                <w:webHidden/>
              </w:rPr>
              <w:t>5</w:t>
            </w:r>
            <w:r>
              <w:rPr>
                <w:noProof/>
                <w:webHidden/>
              </w:rPr>
              <w:fldChar w:fldCharType="end"/>
            </w:r>
          </w:hyperlink>
        </w:p>
        <w:p w14:paraId="5D880F6F" w14:textId="5E80134D"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85" w:history="1">
            <w:r w:rsidRPr="00730F78">
              <w:rPr>
                <w:rStyle w:val="Hyperlink"/>
                <w:noProof/>
              </w:rPr>
              <w:t>3.3.2.</w:t>
            </w:r>
            <w:r>
              <w:rPr>
                <w:rFonts w:asciiTheme="minorHAnsi" w:eastAsiaTheme="minorEastAsia" w:hAnsiTheme="minorHAnsi"/>
                <w:noProof/>
                <w:kern w:val="2"/>
                <w:szCs w:val="24"/>
                <w:lang w:eastAsia="et-EE"/>
                <w14:ligatures w14:val="standardContextual"/>
              </w:rPr>
              <w:tab/>
            </w:r>
            <w:r w:rsidRPr="00730F78">
              <w:rPr>
                <w:rStyle w:val="Hyperlink"/>
                <w:noProof/>
              </w:rPr>
              <w:t>Äärekivid</w:t>
            </w:r>
            <w:r>
              <w:rPr>
                <w:noProof/>
                <w:webHidden/>
              </w:rPr>
              <w:tab/>
            </w:r>
            <w:r>
              <w:rPr>
                <w:noProof/>
                <w:webHidden/>
              </w:rPr>
              <w:fldChar w:fldCharType="begin"/>
            </w:r>
            <w:r>
              <w:rPr>
                <w:noProof/>
                <w:webHidden/>
              </w:rPr>
              <w:instrText xml:space="preserve"> PAGEREF _Toc182387885 \h </w:instrText>
            </w:r>
            <w:r>
              <w:rPr>
                <w:noProof/>
                <w:webHidden/>
              </w:rPr>
            </w:r>
            <w:r>
              <w:rPr>
                <w:noProof/>
                <w:webHidden/>
              </w:rPr>
              <w:fldChar w:fldCharType="separate"/>
            </w:r>
            <w:r w:rsidR="00252E81">
              <w:rPr>
                <w:noProof/>
                <w:webHidden/>
              </w:rPr>
              <w:t>5</w:t>
            </w:r>
            <w:r>
              <w:rPr>
                <w:noProof/>
                <w:webHidden/>
              </w:rPr>
              <w:fldChar w:fldCharType="end"/>
            </w:r>
          </w:hyperlink>
        </w:p>
        <w:p w14:paraId="47C4FBAD" w14:textId="02E7B5DB" w:rsidR="00457846" w:rsidRDefault="00457846">
          <w:pPr>
            <w:pStyle w:val="TOC2"/>
            <w:rPr>
              <w:rFonts w:asciiTheme="minorHAnsi" w:eastAsiaTheme="minorEastAsia" w:hAnsiTheme="minorHAnsi"/>
              <w:kern w:val="2"/>
              <w:szCs w:val="24"/>
              <w:lang w:eastAsia="et-EE"/>
              <w14:ligatures w14:val="standardContextual"/>
            </w:rPr>
          </w:pPr>
          <w:hyperlink w:anchor="_Toc182387886" w:history="1">
            <w:r w:rsidRPr="00730F78">
              <w:rPr>
                <w:rStyle w:val="Hyperlink"/>
              </w:rPr>
              <w:t>3.4.</w:t>
            </w:r>
            <w:r>
              <w:rPr>
                <w:rFonts w:asciiTheme="minorHAnsi" w:eastAsiaTheme="minorEastAsia" w:hAnsiTheme="minorHAnsi"/>
                <w:kern w:val="2"/>
                <w:szCs w:val="24"/>
                <w:lang w:eastAsia="et-EE"/>
                <w14:ligatures w14:val="standardContextual"/>
              </w:rPr>
              <w:tab/>
            </w:r>
            <w:r w:rsidRPr="00730F78">
              <w:rPr>
                <w:rStyle w:val="Hyperlink"/>
              </w:rPr>
              <w:t>Muldkeha</w:t>
            </w:r>
            <w:r>
              <w:rPr>
                <w:webHidden/>
              </w:rPr>
              <w:tab/>
            </w:r>
            <w:r>
              <w:rPr>
                <w:webHidden/>
              </w:rPr>
              <w:fldChar w:fldCharType="begin"/>
            </w:r>
            <w:r>
              <w:rPr>
                <w:webHidden/>
              </w:rPr>
              <w:instrText xml:space="preserve"> PAGEREF _Toc182387886 \h </w:instrText>
            </w:r>
            <w:r>
              <w:rPr>
                <w:webHidden/>
              </w:rPr>
            </w:r>
            <w:r>
              <w:rPr>
                <w:webHidden/>
              </w:rPr>
              <w:fldChar w:fldCharType="separate"/>
            </w:r>
            <w:r w:rsidR="00252E81">
              <w:rPr>
                <w:webHidden/>
              </w:rPr>
              <w:t>5</w:t>
            </w:r>
            <w:r>
              <w:rPr>
                <w:webHidden/>
              </w:rPr>
              <w:fldChar w:fldCharType="end"/>
            </w:r>
          </w:hyperlink>
        </w:p>
        <w:p w14:paraId="6AF7FA54" w14:textId="1DB0324B"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87" w:history="1">
            <w:r w:rsidRPr="00730F78">
              <w:rPr>
                <w:rStyle w:val="Hyperlink"/>
                <w:noProof/>
              </w:rPr>
              <w:t>3.4.1.</w:t>
            </w:r>
            <w:r>
              <w:rPr>
                <w:rFonts w:asciiTheme="minorHAnsi" w:eastAsiaTheme="minorEastAsia" w:hAnsiTheme="minorHAnsi"/>
                <w:noProof/>
                <w:kern w:val="2"/>
                <w:szCs w:val="24"/>
                <w:lang w:eastAsia="et-EE"/>
                <w14:ligatures w14:val="standardContextual"/>
              </w:rPr>
              <w:tab/>
            </w:r>
            <w:r w:rsidRPr="00730F78">
              <w:rPr>
                <w:rStyle w:val="Hyperlink"/>
                <w:noProof/>
              </w:rPr>
              <w:t>Muldkeha lahendus</w:t>
            </w:r>
            <w:r>
              <w:rPr>
                <w:noProof/>
                <w:webHidden/>
              </w:rPr>
              <w:tab/>
            </w:r>
            <w:r>
              <w:rPr>
                <w:noProof/>
                <w:webHidden/>
              </w:rPr>
              <w:fldChar w:fldCharType="begin"/>
            </w:r>
            <w:r>
              <w:rPr>
                <w:noProof/>
                <w:webHidden/>
              </w:rPr>
              <w:instrText xml:space="preserve"> PAGEREF _Toc182387887 \h </w:instrText>
            </w:r>
            <w:r>
              <w:rPr>
                <w:noProof/>
                <w:webHidden/>
              </w:rPr>
            </w:r>
            <w:r>
              <w:rPr>
                <w:noProof/>
                <w:webHidden/>
              </w:rPr>
              <w:fldChar w:fldCharType="separate"/>
            </w:r>
            <w:r w:rsidR="00252E81">
              <w:rPr>
                <w:noProof/>
                <w:webHidden/>
              </w:rPr>
              <w:t>5</w:t>
            </w:r>
            <w:r>
              <w:rPr>
                <w:noProof/>
                <w:webHidden/>
              </w:rPr>
              <w:fldChar w:fldCharType="end"/>
            </w:r>
          </w:hyperlink>
        </w:p>
        <w:p w14:paraId="464B6A97" w14:textId="366DB255"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88" w:history="1">
            <w:r w:rsidRPr="00730F78">
              <w:rPr>
                <w:rStyle w:val="Hyperlink"/>
                <w:noProof/>
              </w:rPr>
              <w:t>3.4.2.</w:t>
            </w:r>
            <w:r>
              <w:rPr>
                <w:rFonts w:asciiTheme="minorHAnsi" w:eastAsiaTheme="minorEastAsia" w:hAnsiTheme="minorHAnsi"/>
                <w:noProof/>
                <w:kern w:val="2"/>
                <w:szCs w:val="24"/>
                <w:lang w:eastAsia="et-EE"/>
                <w14:ligatures w14:val="standardContextual"/>
              </w:rPr>
              <w:tab/>
            </w:r>
            <w:r w:rsidRPr="00730F78">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_Toc182387888 \h </w:instrText>
            </w:r>
            <w:r>
              <w:rPr>
                <w:noProof/>
                <w:webHidden/>
              </w:rPr>
            </w:r>
            <w:r>
              <w:rPr>
                <w:noProof/>
                <w:webHidden/>
              </w:rPr>
              <w:fldChar w:fldCharType="separate"/>
            </w:r>
            <w:r w:rsidR="00252E81">
              <w:rPr>
                <w:noProof/>
                <w:webHidden/>
              </w:rPr>
              <w:t>5</w:t>
            </w:r>
            <w:r>
              <w:rPr>
                <w:noProof/>
                <w:webHidden/>
              </w:rPr>
              <w:fldChar w:fldCharType="end"/>
            </w:r>
          </w:hyperlink>
        </w:p>
        <w:p w14:paraId="56450948" w14:textId="443A5BEC"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89" w:history="1">
            <w:r w:rsidRPr="00730F78">
              <w:rPr>
                <w:rStyle w:val="Hyperlink"/>
                <w:noProof/>
              </w:rPr>
              <w:t>3.4.3.</w:t>
            </w:r>
            <w:r>
              <w:rPr>
                <w:rFonts w:asciiTheme="minorHAnsi" w:eastAsiaTheme="minorEastAsia" w:hAnsiTheme="minorHAnsi"/>
                <w:noProof/>
                <w:kern w:val="2"/>
                <w:szCs w:val="24"/>
                <w:lang w:eastAsia="et-EE"/>
                <w14:ligatures w14:val="standardContextual"/>
              </w:rPr>
              <w:tab/>
            </w:r>
            <w:r w:rsidRPr="00730F78">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_Toc182387889 \h </w:instrText>
            </w:r>
            <w:r>
              <w:rPr>
                <w:noProof/>
                <w:webHidden/>
              </w:rPr>
            </w:r>
            <w:r>
              <w:rPr>
                <w:noProof/>
                <w:webHidden/>
              </w:rPr>
              <w:fldChar w:fldCharType="separate"/>
            </w:r>
            <w:r w:rsidR="00252E81">
              <w:rPr>
                <w:noProof/>
                <w:webHidden/>
              </w:rPr>
              <w:t>6</w:t>
            </w:r>
            <w:r>
              <w:rPr>
                <w:noProof/>
                <w:webHidden/>
              </w:rPr>
              <w:fldChar w:fldCharType="end"/>
            </w:r>
          </w:hyperlink>
        </w:p>
        <w:p w14:paraId="3181F49C" w14:textId="324C8A7F" w:rsidR="00457846" w:rsidRDefault="00457846">
          <w:pPr>
            <w:pStyle w:val="TOC2"/>
            <w:rPr>
              <w:rFonts w:asciiTheme="minorHAnsi" w:eastAsiaTheme="minorEastAsia" w:hAnsiTheme="minorHAnsi"/>
              <w:kern w:val="2"/>
              <w:szCs w:val="24"/>
              <w:lang w:eastAsia="et-EE"/>
              <w14:ligatures w14:val="standardContextual"/>
            </w:rPr>
          </w:pPr>
          <w:hyperlink w:anchor="_Toc182387890" w:history="1">
            <w:r w:rsidRPr="00730F78">
              <w:rPr>
                <w:rStyle w:val="Hyperlink"/>
              </w:rPr>
              <w:t>3.5.</w:t>
            </w:r>
            <w:r>
              <w:rPr>
                <w:rFonts w:asciiTheme="minorHAnsi" w:eastAsiaTheme="minorEastAsia" w:hAnsiTheme="minorHAnsi"/>
                <w:kern w:val="2"/>
                <w:szCs w:val="24"/>
                <w:lang w:eastAsia="et-EE"/>
                <w14:ligatures w14:val="standardContextual"/>
              </w:rPr>
              <w:tab/>
            </w:r>
            <w:r w:rsidRPr="00730F78">
              <w:rPr>
                <w:rStyle w:val="Hyperlink"/>
              </w:rPr>
              <w:t>Katend</w:t>
            </w:r>
            <w:r>
              <w:rPr>
                <w:webHidden/>
              </w:rPr>
              <w:tab/>
            </w:r>
            <w:r>
              <w:rPr>
                <w:webHidden/>
              </w:rPr>
              <w:fldChar w:fldCharType="begin"/>
            </w:r>
            <w:r>
              <w:rPr>
                <w:webHidden/>
              </w:rPr>
              <w:instrText xml:space="preserve"> PAGEREF _Toc182387890 \h </w:instrText>
            </w:r>
            <w:r>
              <w:rPr>
                <w:webHidden/>
              </w:rPr>
            </w:r>
            <w:r>
              <w:rPr>
                <w:webHidden/>
              </w:rPr>
              <w:fldChar w:fldCharType="separate"/>
            </w:r>
            <w:r w:rsidR="00252E81">
              <w:rPr>
                <w:webHidden/>
              </w:rPr>
              <w:t>6</w:t>
            </w:r>
            <w:r>
              <w:rPr>
                <w:webHidden/>
              </w:rPr>
              <w:fldChar w:fldCharType="end"/>
            </w:r>
          </w:hyperlink>
        </w:p>
        <w:p w14:paraId="6191DC43" w14:textId="22D4B149" w:rsidR="00457846" w:rsidRDefault="00457846">
          <w:pPr>
            <w:pStyle w:val="TOC2"/>
            <w:rPr>
              <w:rFonts w:asciiTheme="minorHAnsi" w:eastAsiaTheme="minorEastAsia" w:hAnsiTheme="minorHAnsi"/>
              <w:kern w:val="2"/>
              <w:szCs w:val="24"/>
              <w:lang w:eastAsia="et-EE"/>
              <w14:ligatures w14:val="standardContextual"/>
            </w:rPr>
          </w:pPr>
          <w:hyperlink w:anchor="_Toc182387891" w:history="1">
            <w:r w:rsidRPr="00730F78">
              <w:rPr>
                <w:rStyle w:val="Hyperlink"/>
              </w:rPr>
              <w:t>3.6.</w:t>
            </w:r>
            <w:r>
              <w:rPr>
                <w:rFonts w:asciiTheme="minorHAnsi" w:eastAsiaTheme="minorEastAsia" w:hAnsiTheme="minorHAnsi"/>
                <w:kern w:val="2"/>
                <w:szCs w:val="24"/>
                <w:lang w:eastAsia="et-EE"/>
                <w14:ligatures w14:val="standardContextual"/>
              </w:rPr>
              <w:tab/>
            </w:r>
            <w:r w:rsidRPr="00730F78">
              <w:rPr>
                <w:rStyle w:val="Hyperlink"/>
              </w:rPr>
              <w:t>Tee-ehitusmaterjalid</w:t>
            </w:r>
            <w:r>
              <w:rPr>
                <w:webHidden/>
              </w:rPr>
              <w:tab/>
            </w:r>
            <w:r>
              <w:rPr>
                <w:webHidden/>
              </w:rPr>
              <w:fldChar w:fldCharType="begin"/>
            </w:r>
            <w:r>
              <w:rPr>
                <w:webHidden/>
              </w:rPr>
              <w:instrText xml:space="preserve"> PAGEREF _Toc182387891 \h </w:instrText>
            </w:r>
            <w:r>
              <w:rPr>
                <w:webHidden/>
              </w:rPr>
            </w:r>
            <w:r>
              <w:rPr>
                <w:webHidden/>
              </w:rPr>
              <w:fldChar w:fldCharType="separate"/>
            </w:r>
            <w:r w:rsidR="00252E81">
              <w:rPr>
                <w:webHidden/>
              </w:rPr>
              <w:t>7</w:t>
            </w:r>
            <w:r>
              <w:rPr>
                <w:webHidden/>
              </w:rPr>
              <w:fldChar w:fldCharType="end"/>
            </w:r>
          </w:hyperlink>
        </w:p>
        <w:p w14:paraId="33BBDD24" w14:textId="65A4016A" w:rsidR="00457846" w:rsidRDefault="00457846">
          <w:pPr>
            <w:pStyle w:val="TOC2"/>
            <w:rPr>
              <w:rFonts w:asciiTheme="minorHAnsi" w:eastAsiaTheme="minorEastAsia" w:hAnsiTheme="minorHAnsi"/>
              <w:kern w:val="2"/>
              <w:szCs w:val="24"/>
              <w:lang w:eastAsia="et-EE"/>
              <w14:ligatures w14:val="standardContextual"/>
            </w:rPr>
          </w:pPr>
          <w:hyperlink w:anchor="_Toc182387892" w:history="1">
            <w:r w:rsidRPr="00730F78">
              <w:rPr>
                <w:rStyle w:val="Hyperlink"/>
              </w:rPr>
              <w:t>3.7.</w:t>
            </w:r>
            <w:r>
              <w:rPr>
                <w:rFonts w:asciiTheme="minorHAnsi" w:eastAsiaTheme="minorEastAsia" w:hAnsiTheme="minorHAnsi"/>
                <w:kern w:val="2"/>
                <w:szCs w:val="24"/>
                <w:lang w:eastAsia="et-EE"/>
                <w14:ligatures w14:val="standardContextual"/>
              </w:rPr>
              <w:tab/>
            </w:r>
            <w:r w:rsidRPr="00730F78">
              <w:rPr>
                <w:rStyle w:val="Hyperlink"/>
              </w:rPr>
              <w:t>Veeviimarid</w:t>
            </w:r>
            <w:r>
              <w:rPr>
                <w:webHidden/>
              </w:rPr>
              <w:tab/>
            </w:r>
            <w:r>
              <w:rPr>
                <w:webHidden/>
              </w:rPr>
              <w:fldChar w:fldCharType="begin"/>
            </w:r>
            <w:r>
              <w:rPr>
                <w:webHidden/>
              </w:rPr>
              <w:instrText xml:space="preserve"> PAGEREF _Toc182387892 \h </w:instrText>
            </w:r>
            <w:r>
              <w:rPr>
                <w:webHidden/>
              </w:rPr>
            </w:r>
            <w:r>
              <w:rPr>
                <w:webHidden/>
              </w:rPr>
              <w:fldChar w:fldCharType="separate"/>
            </w:r>
            <w:r w:rsidR="00252E81">
              <w:rPr>
                <w:webHidden/>
              </w:rPr>
              <w:t>8</w:t>
            </w:r>
            <w:r>
              <w:rPr>
                <w:webHidden/>
              </w:rPr>
              <w:fldChar w:fldCharType="end"/>
            </w:r>
          </w:hyperlink>
        </w:p>
        <w:p w14:paraId="491F9002" w14:textId="5F8E9C78"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93" w:history="1">
            <w:r w:rsidRPr="00730F78">
              <w:rPr>
                <w:rStyle w:val="Hyperlink"/>
                <w:noProof/>
              </w:rPr>
              <w:t>3.7.1.</w:t>
            </w:r>
            <w:r>
              <w:rPr>
                <w:rFonts w:asciiTheme="minorHAnsi" w:eastAsiaTheme="minorEastAsia" w:hAnsiTheme="minorHAnsi"/>
                <w:noProof/>
                <w:kern w:val="2"/>
                <w:szCs w:val="24"/>
                <w:lang w:eastAsia="et-EE"/>
                <w14:ligatures w14:val="standardContextual"/>
              </w:rPr>
              <w:tab/>
            </w:r>
            <w:r w:rsidRPr="00730F78">
              <w:rPr>
                <w:rStyle w:val="Hyperlink"/>
                <w:noProof/>
              </w:rPr>
              <w:t>Olemasolevate veeviimarite olukord</w:t>
            </w:r>
            <w:r>
              <w:rPr>
                <w:noProof/>
                <w:webHidden/>
              </w:rPr>
              <w:tab/>
            </w:r>
            <w:r>
              <w:rPr>
                <w:noProof/>
                <w:webHidden/>
              </w:rPr>
              <w:fldChar w:fldCharType="begin"/>
            </w:r>
            <w:r>
              <w:rPr>
                <w:noProof/>
                <w:webHidden/>
              </w:rPr>
              <w:instrText xml:space="preserve"> PAGEREF _Toc182387893 \h </w:instrText>
            </w:r>
            <w:r>
              <w:rPr>
                <w:noProof/>
                <w:webHidden/>
              </w:rPr>
            </w:r>
            <w:r>
              <w:rPr>
                <w:noProof/>
                <w:webHidden/>
              </w:rPr>
              <w:fldChar w:fldCharType="separate"/>
            </w:r>
            <w:r w:rsidR="00252E81">
              <w:rPr>
                <w:noProof/>
                <w:webHidden/>
              </w:rPr>
              <w:t>8</w:t>
            </w:r>
            <w:r>
              <w:rPr>
                <w:noProof/>
                <w:webHidden/>
              </w:rPr>
              <w:fldChar w:fldCharType="end"/>
            </w:r>
          </w:hyperlink>
        </w:p>
        <w:p w14:paraId="5AE48613" w14:textId="3F499785"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94" w:history="1">
            <w:r w:rsidRPr="00730F78">
              <w:rPr>
                <w:rStyle w:val="Hyperlink"/>
                <w:noProof/>
              </w:rPr>
              <w:t>3.7.2.</w:t>
            </w:r>
            <w:r>
              <w:rPr>
                <w:rFonts w:asciiTheme="minorHAnsi" w:eastAsiaTheme="minorEastAsia" w:hAnsiTheme="minorHAnsi"/>
                <w:noProof/>
                <w:kern w:val="2"/>
                <w:szCs w:val="24"/>
                <w:lang w:eastAsia="et-EE"/>
                <w14:ligatures w14:val="standardContextual"/>
              </w:rPr>
              <w:tab/>
            </w:r>
            <w:r w:rsidRPr="00730F78">
              <w:rPr>
                <w:rStyle w:val="Hyperlink"/>
                <w:noProof/>
              </w:rPr>
              <w:t>Veeviimarite vajadus ning sademe- ja pinnasevee ärajuhtimise lahendus</w:t>
            </w:r>
            <w:r>
              <w:rPr>
                <w:noProof/>
                <w:webHidden/>
              </w:rPr>
              <w:tab/>
            </w:r>
            <w:r>
              <w:rPr>
                <w:noProof/>
                <w:webHidden/>
              </w:rPr>
              <w:fldChar w:fldCharType="begin"/>
            </w:r>
            <w:r>
              <w:rPr>
                <w:noProof/>
                <w:webHidden/>
              </w:rPr>
              <w:instrText xml:space="preserve"> PAGEREF _Toc182387894 \h </w:instrText>
            </w:r>
            <w:r>
              <w:rPr>
                <w:noProof/>
                <w:webHidden/>
              </w:rPr>
            </w:r>
            <w:r>
              <w:rPr>
                <w:noProof/>
                <w:webHidden/>
              </w:rPr>
              <w:fldChar w:fldCharType="separate"/>
            </w:r>
            <w:r w:rsidR="00252E81">
              <w:rPr>
                <w:noProof/>
                <w:webHidden/>
              </w:rPr>
              <w:t>8</w:t>
            </w:r>
            <w:r>
              <w:rPr>
                <w:noProof/>
                <w:webHidden/>
              </w:rPr>
              <w:fldChar w:fldCharType="end"/>
            </w:r>
          </w:hyperlink>
        </w:p>
        <w:p w14:paraId="0BF86F95" w14:textId="00F11297" w:rsidR="00457846" w:rsidRDefault="00457846">
          <w:pPr>
            <w:pStyle w:val="TOC2"/>
            <w:rPr>
              <w:rFonts w:asciiTheme="minorHAnsi" w:eastAsiaTheme="minorEastAsia" w:hAnsiTheme="minorHAnsi"/>
              <w:kern w:val="2"/>
              <w:szCs w:val="24"/>
              <w:lang w:eastAsia="et-EE"/>
              <w14:ligatures w14:val="standardContextual"/>
            </w:rPr>
          </w:pPr>
          <w:hyperlink w:anchor="_Toc182387895" w:history="1">
            <w:r w:rsidRPr="00730F78">
              <w:rPr>
                <w:rStyle w:val="Hyperlink"/>
              </w:rPr>
              <w:t>3.8.</w:t>
            </w:r>
            <w:r>
              <w:rPr>
                <w:rFonts w:asciiTheme="minorHAnsi" w:eastAsiaTheme="minorEastAsia" w:hAnsiTheme="minorHAnsi"/>
                <w:kern w:val="2"/>
                <w:szCs w:val="24"/>
                <w:lang w:eastAsia="et-EE"/>
                <w14:ligatures w14:val="standardContextual"/>
              </w:rPr>
              <w:tab/>
            </w:r>
            <w:r w:rsidRPr="00730F78">
              <w:rPr>
                <w:rStyle w:val="Hyperlink"/>
              </w:rPr>
              <w:t>Liikluskorraldus- ja ohutusvahendid</w:t>
            </w:r>
            <w:r>
              <w:rPr>
                <w:webHidden/>
              </w:rPr>
              <w:tab/>
            </w:r>
            <w:r>
              <w:rPr>
                <w:webHidden/>
              </w:rPr>
              <w:fldChar w:fldCharType="begin"/>
            </w:r>
            <w:r>
              <w:rPr>
                <w:webHidden/>
              </w:rPr>
              <w:instrText xml:space="preserve"> PAGEREF _Toc182387895 \h </w:instrText>
            </w:r>
            <w:r>
              <w:rPr>
                <w:webHidden/>
              </w:rPr>
            </w:r>
            <w:r>
              <w:rPr>
                <w:webHidden/>
              </w:rPr>
              <w:fldChar w:fldCharType="separate"/>
            </w:r>
            <w:r w:rsidR="00252E81">
              <w:rPr>
                <w:webHidden/>
              </w:rPr>
              <w:t>8</w:t>
            </w:r>
            <w:r>
              <w:rPr>
                <w:webHidden/>
              </w:rPr>
              <w:fldChar w:fldCharType="end"/>
            </w:r>
          </w:hyperlink>
        </w:p>
        <w:p w14:paraId="54DD5116" w14:textId="57C2198A" w:rsidR="00457846" w:rsidRDefault="00457846">
          <w:pPr>
            <w:pStyle w:val="TOC2"/>
            <w:rPr>
              <w:rFonts w:asciiTheme="minorHAnsi" w:eastAsiaTheme="minorEastAsia" w:hAnsiTheme="minorHAnsi"/>
              <w:kern w:val="2"/>
              <w:szCs w:val="24"/>
              <w:lang w:eastAsia="et-EE"/>
              <w14:ligatures w14:val="standardContextual"/>
            </w:rPr>
          </w:pPr>
          <w:hyperlink w:anchor="_Toc182387896" w:history="1">
            <w:r w:rsidRPr="00730F78">
              <w:rPr>
                <w:rStyle w:val="Hyperlink"/>
              </w:rPr>
              <w:t>3.9.</w:t>
            </w:r>
            <w:r>
              <w:rPr>
                <w:rFonts w:asciiTheme="minorHAnsi" w:eastAsiaTheme="minorEastAsia" w:hAnsiTheme="minorHAnsi"/>
                <w:kern w:val="2"/>
                <w:szCs w:val="24"/>
                <w:lang w:eastAsia="et-EE"/>
                <w14:ligatures w14:val="standardContextual"/>
              </w:rPr>
              <w:tab/>
            </w:r>
            <w:r w:rsidRPr="00730F78">
              <w:rPr>
                <w:rStyle w:val="Hyperlink"/>
              </w:rPr>
              <w:t>Tehnovõrgud</w:t>
            </w:r>
            <w:r>
              <w:rPr>
                <w:webHidden/>
              </w:rPr>
              <w:tab/>
            </w:r>
            <w:r>
              <w:rPr>
                <w:webHidden/>
              </w:rPr>
              <w:fldChar w:fldCharType="begin"/>
            </w:r>
            <w:r>
              <w:rPr>
                <w:webHidden/>
              </w:rPr>
              <w:instrText xml:space="preserve"> PAGEREF _Toc182387896 \h </w:instrText>
            </w:r>
            <w:r>
              <w:rPr>
                <w:webHidden/>
              </w:rPr>
            </w:r>
            <w:r>
              <w:rPr>
                <w:webHidden/>
              </w:rPr>
              <w:fldChar w:fldCharType="separate"/>
            </w:r>
            <w:r w:rsidR="00252E81">
              <w:rPr>
                <w:webHidden/>
              </w:rPr>
              <w:t>8</w:t>
            </w:r>
            <w:r>
              <w:rPr>
                <w:webHidden/>
              </w:rPr>
              <w:fldChar w:fldCharType="end"/>
            </w:r>
          </w:hyperlink>
        </w:p>
        <w:p w14:paraId="497CAE68" w14:textId="4B532D7B"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97" w:history="1">
            <w:r w:rsidRPr="00730F78">
              <w:rPr>
                <w:rStyle w:val="Hyperlink"/>
                <w:noProof/>
              </w:rPr>
              <w:t>3.9.1.</w:t>
            </w:r>
            <w:r>
              <w:rPr>
                <w:rFonts w:asciiTheme="minorHAnsi" w:eastAsiaTheme="minorEastAsia" w:hAnsiTheme="minorHAnsi"/>
                <w:noProof/>
                <w:kern w:val="2"/>
                <w:szCs w:val="24"/>
                <w:lang w:eastAsia="et-EE"/>
                <w14:ligatures w14:val="standardContextual"/>
              </w:rPr>
              <w:tab/>
            </w:r>
            <w:r w:rsidRPr="00730F78">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_Toc182387897 \h </w:instrText>
            </w:r>
            <w:r>
              <w:rPr>
                <w:noProof/>
                <w:webHidden/>
              </w:rPr>
            </w:r>
            <w:r>
              <w:rPr>
                <w:noProof/>
                <w:webHidden/>
              </w:rPr>
              <w:fldChar w:fldCharType="separate"/>
            </w:r>
            <w:r w:rsidR="00252E81">
              <w:rPr>
                <w:noProof/>
                <w:webHidden/>
              </w:rPr>
              <w:t>8</w:t>
            </w:r>
            <w:r>
              <w:rPr>
                <w:noProof/>
                <w:webHidden/>
              </w:rPr>
              <w:fldChar w:fldCharType="end"/>
            </w:r>
          </w:hyperlink>
        </w:p>
        <w:p w14:paraId="4F3B9775" w14:textId="3C4D657A"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898" w:history="1">
            <w:r w:rsidRPr="00730F78">
              <w:rPr>
                <w:rStyle w:val="Hyperlink"/>
                <w:noProof/>
              </w:rPr>
              <w:t>3.9.2.</w:t>
            </w:r>
            <w:r>
              <w:rPr>
                <w:rFonts w:asciiTheme="minorHAnsi" w:eastAsiaTheme="minorEastAsia" w:hAnsiTheme="minorHAnsi"/>
                <w:noProof/>
                <w:kern w:val="2"/>
                <w:szCs w:val="24"/>
                <w:lang w:eastAsia="et-EE"/>
                <w14:ligatures w14:val="standardContextual"/>
              </w:rPr>
              <w:tab/>
            </w:r>
            <w:r w:rsidRPr="00730F78">
              <w:rPr>
                <w:rStyle w:val="Hyperlink"/>
                <w:noProof/>
              </w:rPr>
              <w:t>Tehnovõrkude lahendus ja kavandatud tööd</w:t>
            </w:r>
            <w:r>
              <w:rPr>
                <w:noProof/>
                <w:webHidden/>
              </w:rPr>
              <w:tab/>
            </w:r>
            <w:r>
              <w:rPr>
                <w:noProof/>
                <w:webHidden/>
              </w:rPr>
              <w:fldChar w:fldCharType="begin"/>
            </w:r>
            <w:r>
              <w:rPr>
                <w:noProof/>
                <w:webHidden/>
              </w:rPr>
              <w:instrText xml:space="preserve"> PAGEREF _Toc182387898 \h </w:instrText>
            </w:r>
            <w:r>
              <w:rPr>
                <w:noProof/>
                <w:webHidden/>
              </w:rPr>
            </w:r>
            <w:r>
              <w:rPr>
                <w:noProof/>
                <w:webHidden/>
              </w:rPr>
              <w:fldChar w:fldCharType="separate"/>
            </w:r>
            <w:r w:rsidR="00252E81">
              <w:rPr>
                <w:noProof/>
                <w:webHidden/>
              </w:rPr>
              <w:t>8</w:t>
            </w:r>
            <w:r>
              <w:rPr>
                <w:noProof/>
                <w:webHidden/>
              </w:rPr>
              <w:fldChar w:fldCharType="end"/>
            </w:r>
          </w:hyperlink>
        </w:p>
        <w:p w14:paraId="3C2E4EE0" w14:textId="6CC3720E" w:rsidR="00457846" w:rsidRDefault="00457846">
          <w:pPr>
            <w:pStyle w:val="TOC2"/>
            <w:rPr>
              <w:rFonts w:asciiTheme="minorHAnsi" w:eastAsiaTheme="minorEastAsia" w:hAnsiTheme="minorHAnsi"/>
              <w:kern w:val="2"/>
              <w:szCs w:val="24"/>
              <w:lang w:eastAsia="et-EE"/>
              <w14:ligatures w14:val="standardContextual"/>
            </w:rPr>
          </w:pPr>
          <w:hyperlink w:anchor="_Toc182387899" w:history="1">
            <w:r w:rsidRPr="00730F78">
              <w:rPr>
                <w:rStyle w:val="Hyperlink"/>
              </w:rPr>
              <w:t>3.10.</w:t>
            </w:r>
            <w:r>
              <w:rPr>
                <w:rFonts w:asciiTheme="minorHAnsi" w:eastAsiaTheme="minorEastAsia" w:hAnsiTheme="minorHAnsi"/>
                <w:kern w:val="2"/>
                <w:szCs w:val="24"/>
                <w:lang w:eastAsia="et-EE"/>
                <w14:ligatures w14:val="standardContextual"/>
              </w:rPr>
              <w:tab/>
            </w:r>
            <w:r w:rsidRPr="00730F78">
              <w:rPr>
                <w:rStyle w:val="Hyperlink"/>
              </w:rPr>
              <w:t>Keskkonnakaitse</w:t>
            </w:r>
            <w:r>
              <w:rPr>
                <w:webHidden/>
              </w:rPr>
              <w:tab/>
            </w:r>
            <w:r>
              <w:rPr>
                <w:webHidden/>
              </w:rPr>
              <w:fldChar w:fldCharType="begin"/>
            </w:r>
            <w:r>
              <w:rPr>
                <w:webHidden/>
              </w:rPr>
              <w:instrText xml:space="preserve"> PAGEREF _Toc182387899 \h </w:instrText>
            </w:r>
            <w:r>
              <w:rPr>
                <w:webHidden/>
              </w:rPr>
            </w:r>
            <w:r>
              <w:rPr>
                <w:webHidden/>
              </w:rPr>
              <w:fldChar w:fldCharType="separate"/>
            </w:r>
            <w:r w:rsidR="00252E81">
              <w:rPr>
                <w:webHidden/>
              </w:rPr>
              <w:t>8</w:t>
            </w:r>
            <w:r>
              <w:rPr>
                <w:webHidden/>
              </w:rPr>
              <w:fldChar w:fldCharType="end"/>
            </w:r>
          </w:hyperlink>
        </w:p>
        <w:p w14:paraId="5794CC61" w14:textId="689E53D5" w:rsidR="00457846" w:rsidRDefault="00457846">
          <w:pPr>
            <w:pStyle w:val="TOC2"/>
            <w:rPr>
              <w:rFonts w:asciiTheme="minorHAnsi" w:eastAsiaTheme="minorEastAsia" w:hAnsiTheme="minorHAnsi"/>
              <w:kern w:val="2"/>
              <w:szCs w:val="24"/>
              <w:lang w:eastAsia="et-EE"/>
              <w14:ligatures w14:val="standardContextual"/>
            </w:rPr>
          </w:pPr>
          <w:hyperlink w:anchor="_Toc182387900" w:history="1">
            <w:r w:rsidRPr="00730F78">
              <w:rPr>
                <w:rStyle w:val="Hyperlink"/>
              </w:rPr>
              <w:t>3.11.</w:t>
            </w:r>
            <w:r>
              <w:rPr>
                <w:rFonts w:asciiTheme="minorHAnsi" w:eastAsiaTheme="minorEastAsia" w:hAnsiTheme="minorHAnsi"/>
                <w:kern w:val="2"/>
                <w:szCs w:val="24"/>
                <w:lang w:eastAsia="et-EE"/>
                <w14:ligatures w14:val="standardContextual"/>
              </w:rPr>
              <w:tab/>
            </w:r>
            <w:r w:rsidRPr="00730F78">
              <w:rPr>
                <w:rStyle w:val="Hyperlink"/>
              </w:rPr>
              <w:t>Maastikukujundustööd</w:t>
            </w:r>
            <w:r>
              <w:rPr>
                <w:webHidden/>
              </w:rPr>
              <w:tab/>
            </w:r>
            <w:r>
              <w:rPr>
                <w:webHidden/>
              </w:rPr>
              <w:fldChar w:fldCharType="begin"/>
            </w:r>
            <w:r>
              <w:rPr>
                <w:webHidden/>
              </w:rPr>
              <w:instrText xml:space="preserve"> PAGEREF _Toc182387900 \h </w:instrText>
            </w:r>
            <w:r>
              <w:rPr>
                <w:webHidden/>
              </w:rPr>
            </w:r>
            <w:r>
              <w:rPr>
                <w:webHidden/>
              </w:rPr>
              <w:fldChar w:fldCharType="separate"/>
            </w:r>
            <w:r w:rsidR="00252E81">
              <w:rPr>
                <w:webHidden/>
              </w:rPr>
              <w:t>9</w:t>
            </w:r>
            <w:r>
              <w:rPr>
                <w:webHidden/>
              </w:rPr>
              <w:fldChar w:fldCharType="end"/>
            </w:r>
          </w:hyperlink>
        </w:p>
        <w:p w14:paraId="02717963" w14:textId="161E3BA5"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901" w:history="1">
            <w:r w:rsidRPr="00730F78">
              <w:rPr>
                <w:rStyle w:val="Hyperlink"/>
                <w:noProof/>
              </w:rPr>
              <w:t>3.11.1.</w:t>
            </w:r>
            <w:r>
              <w:rPr>
                <w:rFonts w:asciiTheme="minorHAnsi" w:eastAsiaTheme="minorEastAsia" w:hAnsiTheme="minorHAnsi"/>
                <w:noProof/>
                <w:kern w:val="2"/>
                <w:szCs w:val="24"/>
                <w:lang w:eastAsia="et-EE"/>
                <w14:ligatures w14:val="standardContextual"/>
              </w:rPr>
              <w:tab/>
            </w:r>
            <w:r w:rsidRPr="00730F78">
              <w:rPr>
                <w:rStyle w:val="Hyperlink"/>
                <w:noProof/>
              </w:rPr>
              <w:t>Haljastuse valik</w:t>
            </w:r>
            <w:r>
              <w:rPr>
                <w:noProof/>
                <w:webHidden/>
              </w:rPr>
              <w:tab/>
            </w:r>
            <w:r>
              <w:rPr>
                <w:noProof/>
                <w:webHidden/>
              </w:rPr>
              <w:fldChar w:fldCharType="begin"/>
            </w:r>
            <w:r>
              <w:rPr>
                <w:noProof/>
                <w:webHidden/>
              </w:rPr>
              <w:instrText xml:space="preserve"> PAGEREF _Toc182387901 \h </w:instrText>
            </w:r>
            <w:r>
              <w:rPr>
                <w:noProof/>
                <w:webHidden/>
              </w:rPr>
            </w:r>
            <w:r>
              <w:rPr>
                <w:noProof/>
                <w:webHidden/>
              </w:rPr>
              <w:fldChar w:fldCharType="separate"/>
            </w:r>
            <w:r w:rsidR="00252E81">
              <w:rPr>
                <w:noProof/>
                <w:webHidden/>
              </w:rPr>
              <w:t>9</w:t>
            </w:r>
            <w:r>
              <w:rPr>
                <w:noProof/>
                <w:webHidden/>
              </w:rPr>
              <w:fldChar w:fldCharType="end"/>
            </w:r>
          </w:hyperlink>
        </w:p>
        <w:p w14:paraId="564A7DC4" w14:textId="3C81CBC6"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902" w:history="1">
            <w:r w:rsidRPr="00730F78">
              <w:rPr>
                <w:rStyle w:val="Hyperlink"/>
                <w:noProof/>
              </w:rPr>
              <w:t>3.11.2.</w:t>
            </w:r>
            <w:r>
              <w:rPr>
                <w:rFonts w:asciiTheme="minorHAnsi" w:eastAsiaTheme="minorEastAsia" w:hAnsiTheme="minorHAnsi"/>
                <w:noProof/>
                <w:kern w:val="2"/>
                <w:szCs w:val="24"/>
                <w:lang w:eastAsia="et-EE"/>
                <w14:ligatures w14:val="standardContextual"/>
              </w:rPr>
              <w:tab/>
            </w:r>
            <w:r w:rsidRPr="00730F78">
              <w:rPr>
                <w:rStyle w:val="Hyperlink"/>
                <w:noProof/>
              </w:rPr>
              <w:t>Nõuded ootekojale</w:t>
            </w:r>
            <w:r>
              <w:rPr>
                <w:noProof/>
                <w:webHidden/>
              </w:rPr>
              <w:tab/>
            </w:r>
            <w:r>
              <w:rPr>
                <w:noProof/>
                <w:webHidden/>
              </w:rPr>
              <w:fldChar w:fldCharType="begin"/>
            </w:r>
            <w:r>
              <w:rPr>
                <w:noProof/>
                <w:webHidden/>
              </w:rPr>
              <w:instrText xml:space="preserve"> PAGEREF _Toc182387902 \h </w:instrText>
            </w:r>
            <w:r>
              <w:rPr>
                <w:noProof/>
                <w:webHidden/>
              </w:rPr>
            </w:r>
            <w:r>
              <w:rPr>
                <w:noProof/>
                <w:webHidden/>
              </w:rPr>
              <w:fldChar w:fldCharType="separate"/>
            </w:r>
            <w:r w:rsidR="00252E81">
              <w:rPr>
                <w:noProof/>
                <w:webHidden/>
              </w:rPr>
              <w:t>9</w:t>
            </w:r>
            <w:r>
              <w:rPr>
                <w:noProof/>
                <w:webHidden/>
              </w:rPr>
              <w:fldChar w:fldCharType="end"/>
            </w:r>
          </w:hyperlink>
        </w:p>
        <w:p w14:paraId="02C7A7E5" w14:textId="11B4FBAA" w:rsidR="00457846" w:rsidRDefault="0045784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387903" w:history="1">
            <w:r w:rsidRPr="00730F78">
              <w:rPr>
                <w:rStyle w:val="Hyperlink"/>
                <w:noProof/>
              </w:rPr>
              <w:t>4.</w:t>
            </w:r>
            <w:r>
              <w:rPr>
                <w:rFonts w:asciiTheme="minorHAnsi" w:eastAsiaTheme="minorEastAsia" w:hAnsiTheme="minorHAnsi"/>
                <w:noProof/>
                <w:kern w:val="2"/>
                <w:szCs w:val="24"/>
                <w:lang w:eastAsia="et-EE"/>
                <w14:ligatures w14:val="standardContextual"/>
              </w:rPr>
              <w:tab/>
            </w:r>
            <w:r w:rsidRPr="00730F78">
              <w:rPr>
                <w:rStyle w:val="Hyperlink"/>
                <w:noProof/>
              </w:rPr>
              <w:t>TÖÖDE TEOSTAMINE</w:t>
            </w:r>
            <w:r>
              <w:rPr>
                <w:noProof/>
                <w:webHidden/>
              </w:rPr>
              <w:tab/>
            </w:r>
            <w:r>
              <w:rPr>
                <w:noProof/>
                <w:webHidden/>
              </w:rPr>
              <w:fldChar w:fldCharType="begin"/>
            </w:r>
            <w:r>
              <w:rPr>
                <w:noProof/>
                <w:webHidden/>
              </w:rPr>
              <w:instrText xml:space="preserve"> PAGEREF _Toc182387903 \h </w:instrText>
            </w:r>
            <w:r>
              <w:rPr>
                <w:noProof/>
                <w:webHidden/>
              </w:rPr>
            </w:r>
            <w:r>
              <w:rPr>
                <w:noProof/>
                <w:webHidden/>
              </w:rPr>
              <w:fldChar w:fldCharType="separate"/>
            </w:r>
            <w:r w:rsidR="00252E81">
              <w:rPr>
                <w:noProof/>
                <w:webHidden/>
              </w:rPr>
              <w:t>10</w:t>
            </w:r>
            <w:r>
              <w:rPr>
                <w:noProof/>
                <w:webHidden/>
              </w:rPr>
              <w:fldChar w:fldCharType="end"/>
            </w:r>
          </w:hyperlink>
        </w:p>
        <w:p w14:paraId="40809E95" w14:textId="6FAAB1B2" w:rsidR="00457846" w:rsidRDefault="00457846">
          <w:pPr>
            <w:pStyle w:val="TOC2"/>
            <w:rPr>
              <w:rFonts w:asciiTheme="minorHAnsi" w:eastAsiaTheme="minorEastAsia" w:hAnsiTheme="minorHAnsi"/>
              <w:kern w:val="2"/>
              <w:szCs w:val="24"/>
              <w:lang w:eastAsia="et-EE"/>
              <w14:ligatures w14:val="standardContextual"/>
            </w:rPr>
          </w:pPr>
          <w:hyperlink w:anchor="_Toc182387904" w:history="1">
            <w:r w:rsidRPr="00730F78">
              <w:rPr>
                <w:rStyle w:val="Hyperlink"/>
              </w:rPr>
              <w:t>4.1.</w:t>
            </w:r>
            <w:r>
              <w:rPr>
                <w:rFonts w:asciiTheme="minorHAnsi" w:eastAsiaTheme="minorEastAsia" w:hAnsiTheme="minorHAnsi"/>
                <w:kern w:val="2"/>
                <w:szCs w:val="24"/>
                <w:lang w:eastAsia="et-EE"/>
                <w14:ligatures w14:val="standardContextual"/>
              </w:rPr>
              <w:tab/>
            </w:r>
            <w:r w:rsidRPr="00730F78">
              <w:rPr>
                <w:rStyle w:val="Hyperlink"/>
              </w:rPr>
              <w:t>Üldosa</w:t>
            </w:r>
            <w:r>
              <w:rPr>
                <w:webHidden/>
              </w:rPr>
              <w:tab/>
            </w:r>
            <w:r>
              <w:rPr>
                <w:webHidden/>
              </w:rPr>
              <w:fldChar w:fldCharType="begin"/>
            </w:r>
            <w:r>
              <w:rPr>
                <w:webHidden/>
              </w:rPr>
              <w:instrText xml:space="preserve"> PAGEREF _Toc182387904 \h </w:instrText>
            </w:r>
            <w:r>
              <w:rPr>
                <w:webHidden/>
              </w:rPr>
            </w:r>
            <w:r>
              <w:rPr>
                <w:webHidden/>
              </w:rPr>
              <w:fldChar w:fldCharType="separate"/>
            </w:r>
            <w:r w:rsidR="00252E81">
              <w:rPr>
                <w:webHidden/>
              </w:rPr>
              <w:t>10</w:t>
            </w:r>
            <w:r>
              <w:rPr>
                <w:webHidden/>
              </w:rPr>
              <w:fldChar w:fldCharType="end"/>
            </w:r>
          </w:hyperlink>
        </w:p>
        <w:p w14:paraId="2150A249" w14:textId="18BE1A45" w:rsidR="00457846" w:rsidRDefault="00457846">
          <w:pPr>
            <w:pStyle w:val="TOC2"/>
            <w:rPr>
              <w:rFonts w:asciiTheme="minorHAnsi" w:eastAsiaTheme="minorEastAsia" w:hAnsiTheme="minorHAnsi"/>
              <w:kern w:val="2"/>
              <w:szCs w:val="24"/>
              <w:lang w:eastAsia="et-EE"/>
              <w14:ligatures w14:val="standardContextual"/>
            </w:rPr>
          </w:pPr>
          <w:hyperlink w:anchor="_Toc182387905" w:history="1">
            <w:r w:rsidRPr="00730F78">
              <w:rPr>
                <w:rStyle w:val="Hyperlink"/>
              </w:rPr>
              <w:t>4.2.</w:t>
            </w:r>
            <w:r>
              <w:rPr>
                <w:rFonts w:asciiTheme="minorHAnsi" w:eastAsiaTheme="minorEastAsia" w:hAnsiTheme="minorHAnsi"/>
                <w:kern w:val="2"/>
                <w:szCs w:val="24"/>
                <w:lang w:eastAsia="et-EE"/>
                <w14:ligatures w14:val="standardContextual"/>
              </w:rPr>
              <w:tab/>
            </w:r>
            <w:r w:rsidRPr="00730F78">
              <w:rPr>
                <w:rStyle w:val="Hyperlink"/>
              </w:rPr>
              <w:t>Ettevalmistustööd</w:t>
            </w:r>
            <w:r>
              <w:rPr>
                <w:webHidden/>
              </w:rPr>
              <w:tab/>
            </w:r>
            <w:r>
              <w:rPr>
                <w:webHidden/>
              </w:rPr>
              <w:fldChar w:fldCharType="begin"/>
            </w:r>
            <w:r>
              <w:rPr>
                <w:webHidden/>
              </w:rPr>
              <w:instrText xml:space="preserve"> PAGEREF _Toc182387905 \h </w:instrText>
            </w:r>
            <w:r>
              <w:rPr>
                <w:webHidden/>
              </w:rPr>
            </w:r>
            <w:r>
              <w:rPr>
                <w:webHidden/>
              </w:rPr>
              <w:fldChar w:fldCharType="separate"/>
            </w:r>
            <w:r w:rsidR="00252E81">
              <w:rPr>
                <w:webHidden/>
              </w:rPr>
              <w:t>10</w:t>
            </w:r>
            <w:r>
              <w:rPr>
                <w:webHidden/>
              </w:rPr>
              <w:fldChar w:fldCharType="end"/>
            </w:r>
          </w:hyperlink>
        </w:p>
        <w:p w14:paraId="2D6E8112" w14:textId="0A56EA57"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906" w:history="1">
            <w:r w:rsidRPr="00730F78">
              <w:rPr>
                <w:rStyle w:val="Hyperlink"/>
                <w:noProof/>
              </w:rPr>
              <w:t>4.2.1.</w:t>
            </w:r>
            <w:r>
              <w:rPr>
                <w:rFonts w:asciiTheme="minorHAnsi" w:eastAsiaTheme="minorEastAsia" w:hAnsiTheme="minorHAnsi"/>
                <w:noProof/>
                <w:kern w:val="2"/>
                <w:szCs w:val="24"/>
                <w:lang w:eastAsia="et-EE"/>
                <w14:ligatures w14:val="standardContextual"/>
              </w:rPr>
              <w:tab/>
            </w:r>
            <w:r w:rsidRPr="00730F78">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_Toc182387906 \h </w:instrText>
            </w:r>
            <w:r>
              <w:rPr>
                <w:noProof/>
                <w:webHidden/>
              </w:rPr>
            </w:r>
            <w:r>
              <w:rPr>
                <w:noProof/>
                <w:webHidden/>
              </w:rPr>
              <w:fldChar w:fldCharType="separate"/>
            </w:r>
            <w:r w:rsidR="00252E81">
              <w:rPr>
                <w:noProof/>
                <w:webHidden/>
              </w:rPr>
              <w:t>10</w:t>
            </w:r>
            <w:r>
              <w:rPr>
                <w:noProof/>
                <w:webHidden/>
              </w:rPr>
              <w:fldChar w:fldCharType="end"/>
            </w:r>
          </w:hyperlink>
        </w:p>
        <w:p w14:paraId="035A4C03" w14:textId="22D96CED"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907" w:history="1">
            <w:r w:rsidRPr="00730F78">
              <w:rPr>
                <w:rStyle w:val="Hyperlink"/>
                <w:noProof/>
              </w:rPr>
              <w:t>4.2.2.</w:t>
            </w:r>
            <w:r>
              <w:rPr>
                <w:rFonts w:asciiTheme="minorHAnsi" w:eastAsiaTheme="minorEastAsia" w:hAnsiTheme="minorHAnsi"/>
                <w:noProof/>
                <w:kern w:val="2"/>
                <w:szCs w:val="24"/>
                <w:lang w:eastAsia="et-EE"/>
                <w14:ligatures w14:val="standardContextual"/>
              </w:rPr>
              <w:tab/>
            </w:r>
            <w:r w:rsidRPr="00730F78">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_Toc182387907 \h </w:instrText>
            </w:r>
            <w:r>
              <w:rPr>
                <w:noProof/>
                <w:webHidden/>
              </w:rPr>
            </w:r>
            <w:r>
              <w:rPr>
                <w:noProof/>
                <w:webHidden/>
              </w:rPr>
              <w:fldChar w:fldCharType="separate"/>
            </w:r>
            <w:r w:rsidR="00252E81">
              <w:rPr>
                <w:noProof/>
                <w:webHidden/>
              </w:rPr>
              <w:t>10</w:t>
            </w:r>
            <w:r>
              <w:rPr>
                <w:noProof/>
                <w:webHidden/>
              </w:rPr>
              <w:fldChar w:fldCharType="end"/>
            </w:r>
          </w:hyperlink>
        </w:p>
        <w:p w14:paraId="3A22B29B" w14:textId="1BE341D1" w:rsidR="00457846" w:rsidRDefault="0045784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387908" w:history="1">
            <w:r w:rsidRPr="00730F78">
              <w:rPr>
                <w:rStyle w:val="Hyperlink"/>
                <w:noProof/>
              </w:rPr>
              <w:t>4.2.3.</w:t>
            </w:r>
            <w:r>
              <w:rPr>
                <w:rFonts w:asciiTheme="minorHAnsi" w:eastAsiaTheme="minorEastAsia" w:hAnsiTheme="minorHAnsi"/>
                <w:noProof/>
                <w:kern w:val="2"/>
                <w:szCs w:val="24"/>
                <w:lang w:eastAsia="et-EE"/>
                <w14:ligatures w14:val="standardContextual"/>
              </w:rPr>
              <w:tab/>
            </w:r>
            <w:r w:rsidRPr="00730F78">
              <w:rPr>
                <w:rStyle w:val="Hyperlink"/>
                <w:noProof/>
              </w:rPr>
              <w:t>Muud kavandatud olulised ettevalmistustööd</w:t>
            </w:r>
            <w:r>
              <w:rPr>
                <w:noProof/>
                <w:webHidden/>
              </w:rPr>
              <w:tab/>
            </w:r>
            <w:r>
              <w:rPr>
                <w:noProof/>
                <w:webHidden/>
              </w:rPr>
              <w:fldChar w:fldCharType="begin"/>
            </w:r>
            <w:r>
              <w:rPr>
                <w:noProof/>
                <w:webHidden/>
              </w:rPr>
              <w:instrText xml:space="preserve"> PAGEREF _Toc182387908 \h </w:instrText>
            </w:r>
            <w:r>
              <w:rPr>
                <w:noProof/>
                <w:webHidden/>
              </w:rPr>
            </w:r>
            <w:r>
              <w:rPr>
                <w:noProof/>
                <w:webHidden/>
              </w:rPr>
              <w:fldChar w:fldCharType="separate"/>
            </w:r>
            <w:r w:rsidR="00252E81">
              <w:rPr>
                <w:noProof/>
                <w:webHidden/>
              </w:rPr>
              <w:t>10</w:t>
            </w:r>
            <w:r>
              <w:rPr>
                <w:noProof/>
                <w:webHidden/>
              </w:rPr>
              <w:fldChar w:fldCharType="end"/>
            </w:r>
          </w:hyperlink>
        </w:p>
        <w:p w14:paraId="602AC1E4" w14:textId="2D68A4EC" w:rsidR="00457846" w:rsidRDefault="00457846">
          <w:pPr>
            <w:pStyle w:val="TOC2"/>
            <w:rPr>
              <w:rFonts w:asciiTheme="minorHAnsi" w:eastAsiaTheme="minorEastAsia" w:hAnsiTheme="minorHAnsi"/>
              <w:kern w:val="2"/>
              <w:szCs w:val="24"/>
              <w:lang w:eastAsia="et-EE"/>
              <w14:ligatures w14:val="standardContextual"/>
            </w:rPr>
          </w:pPr>
          <w:hyperlink w:anchor="_Toc182387909" w:history="1">
            <w:r w:rsidRPr="00730F78">
              <w:rPr>
                <w:rStyle w:val="Hyperlink"/>
              </w:rPr>
              <w:t>4.3.</w:t>
            </w:r>
            <w:r>
              <w:rPr>
                <w:rFonts w:asciiTheme="minorHAnsi" w:eastAsiaTheme="minorEastAsia" w:hAnsiTheme="minorHAnsi"/>
                <w:kern w:val="2"/>
                <w:szCs w:val="24"/>
                <w:lang w:eastAsia="et-EE"/>
                <w14:ligatures w14:val="standardContextual"/>
              </w:rPr>
              <w:tab/>
            </w:r>
            <w:r w:rsidRPr="00730F78">
              <w:rPr>
                <w:rStyle w:val="Hyperlink"/>
              </w:rPr>
              <w:t>Ehitusaegne liikluskorraldus</w:t>
            </w:r>
            <w:r>
              <w:rPr>
                <w:webHidden/>
              </w:rPr>
              <w:tab/>
            </w:r>
            <w:r>
              <w:rPr>
                <w:webHidden/>
              </w:rPr>
              <w:fldChar w:fldCharType="begin"/>
            </w:r>
            <w:r>
              <w:rPr>
                <w:webHidden/>
              </w:rPr>
              <w:instrText xml:space="preserve"> PAGEREF _Toc182387909 \h </w:instrText>
            </w:r>
            <w:r>
              <w:rPr>
                <w:webHidden/>
              </w:rPr>
            </w:r>
            <w:r>
              <w:rPr>
                <w:webHidden/>
              </w:rPr>
              <w:fldChar w:fldCharType="separate"/>
            </w:r>
            <w:r w:rsidR="00252E81">
              <w:rPr>
                <w:webHidden/>
              </w:rPr>
              <w:t>10</w:t>
            </w:r>
            <w:r>
              <w:rPr>
                <w:webHidden/>
              </w:rPr>
              <w:fldChar w:fldCharType="end"/>
            </w:r>
          </w:hyperlink>
        </w:p>
        <w:p w14:paraId="635D4302" w14:textId="6333CFF1" w:rsidR="00457846" w:rsidRDefault="0045784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387910" w:history="1">
            <w:r w:rsidRPr="00730F78">
              <w:rPr>
                <w:rStyle w:val="Hyperlink"/>
                <w:noProof/>
              </w:rPr>
              <w:t>5.</w:t>
            </w:r>
            <w:r>
              <w:rPr>
                <w:rFonts w:asciiTheme="minorHAnsi" w:eastAsiaTheme="minorEastAsia" w:hAnsiTheme="minorHAnsi"/>
                <w:noProof/>
                <w:kern w:val="2"/>
                <w:szCs w:val="24"/>
                <w:lang w:eastAsia="et-EE"/>
                <w14:ligatures w14:val="standardContextual"/>
              </w:rPr>
              <w:tab/>
            </w:r>
            <w:r w:rsidRPr="00730F78">
              <w:rPr>
                <w:rStyle w:val="Hyperlink"/>
                <w:noProof/>
              </w:rPr>
              <w:t>HOOLDUSJUHEND</w:t>
            </w:r>
            <w:r>
              <w:rPr>
                <w:noProof/>
                <w:webHidden/>
              </w:rPr>
              <w:tab/>
            </w:r>
            <w:r>
              <w:rPr>
                <w:noProof/>
                <w:webHidden/>
              </w:rPr>
              <w:fldChar w:fldCharType="begin"/>
            </w:r>
            <w:r>
              <w:rPr>
                <w:noProof/>
                <w:webHidden/>
              </w:rPr>
              <w:instrText xml:space="preserve"> PAGEREF _Toc182387910 \h </w:instrText>
            </w:r>
            <w:r>
              <w:rPr>
                <w:noProof/>
                <w:webHidden/>
              </w:rPr>
            </w:r>
            <w:r>
              <w:rPr>
                <w:noProof/>
                <w:webHidden/>
              </w:rPr>
              <w:fldChar w:fldCharType="separate"/>
            </w:r>
            <w:r w:rsidR="00252E81">
              <w:rPr>
                <w:noProof/>
                <w:webHidden/>
              </w:rPr>
              <w:t>11</w:t>
            </w:r>
            <w:r>
              <w:rPr>
                <w:noProof/>
                <w:webHidden/>
              </w:rPr>
              <w:fldChar w:fldCharType="end"/>
            </w:r>
          </w:hyperlink>
        </w:p>
        <w:p w14:paraId="372E430C" w14:textId="0BE0953F"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82387868"/>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82387869"/>
      <w:r w:rsidRPr="00FB1789">
        <w:rPr>
          <w:szCs w:val="28"/>
        </w:rPr>
        <w:t>Objekti nimetus</w:t>
      </w:r>
      <w:bookmarkEnd w:id="6"/>
    </w:p>
    <w:p w14:paraId="7E7ED284" w14:textId="0D42A94B" w:rsidR="00085665" w:rsidRPr="00085665" w:rsidRDefault="00085665" w:rsidP="00085665">
      <w:pPr>
        <w:jc w:val="both"/>
      </w:pPr>
      <w:r>
        <w:t xml:space="preserve">Projektiga käsitletavaks objektiks on </w:t>
      </w:r>
      <w:r w:rsidR="00D53714">
        <w:t xml:space="preserve">riigitee nr 8 Tallinn – Paldiski tee km 35,913 Treppoja rist bussipeatusesse ootekoja paigaldamise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82387870"/>
      <w:r w:rsidRPr="00FB1789">
        <w:rPr>
          <w:szCs w:val="28"/>
        </w:rPr>
        <w:t>Objekti asukoht</w:t>
      </w:r>
      <w:bookmarkEnd w:id="7"/>
    </w:p>
    <w:p w14:paraId="717C9A8D" w14:textId="4AD4FD66" w:rsidR="00085665" w:rsidRPr="00085665" w:rsidRDefault="00E5628A" w:rsidP="00207EB7">
      <w:pPr>
        <w:jc w:val="both"/>
      </w:pPr>
      <w:r>
        <w:t xml:space="preserve">Objekt asub </w:t>
      </w:r>
      <w:r w:rsidR="001C47FF">
        <w:t xml:space="preserve">Harju maakonnas Lääne-Harju vallas Kloogaranna külas riigitee nr 8 Tallinn – paldiski tee km 35,913. Ootekoda on ette nähtud paigaldada munitsipaalomandisse kuuluvale </w:t>
      </w:r>
      <w:proofErr w:type="spellStart"/>
      <w:r w:rsidR="001C47FF">
        <w:t>Puhkeplatsi</w:t>
      </w:r>
      <w:proofErr w:type="spellEnd"/>
      <w:r w:rsidR="001C47FF">
        <w:t xml:space="preserve"> (73101:001:1000) kinnistule. </w:t>
      </w:r>
    </w:p>
    <w:p w14:paraId="5442173F" w14:textId="77777777" w:rsidR="001D2714" w:rsidRDefault="001D2714" w:rsidP="001D2714">
      <w:pPr>
        <w:pStyle w:val="Heading2"/>
        <w:numPr>
          <w:ilvl w:val="1"/>
          <w:numId w:val="2"/>
        </w:numPr>
        <w:ind w:left="709" w:hanging="573"/>
        <w:jc w:val="both"/>
        <w:rPr>
          <w:szCs w:val="28"/>
        </w:rPr>
      </w:pPr>
      <w:bookmarkStart w:id="8" w:name="_Toc182387871"/>
      <w:r w:rsidRPr="00FB1789">
        <w:rPr>
          <w:szCs w:val="28"/>
        </w:rPr>
        <w:t xml:space="preserve">Objekti seotus </w:t>
      </w:r>
      <w:proofErr w:type="spellStart"/>
      <w:r w:rsidRPr="00FB1789">
        <w:rPr>
          <w:szCs w:val="28"/>
        </w:rPr>
        <w:t>teedevõrguga</w:t>
      </w:r>
      <w:bookmarkEnd w:id="8"/>
      <w:proofErr w:type="spellEnd"/>
    </w:p>
    <w:p w14:paraId="0682A7D4" w14:textId="61EE1463" w:rsidR="00085665" w:rsidRPr="00085665" w:rsidRDefault="001C47FF" w:rsidP="00085665">
      <w:r>
        <w:t xml:space="preserve">Vaadeldav objekt paikneb riigitee nr </w:t>
      </w:r>
      <w:r w:rsidR="00207EB7">
        <w:t xml:space="preserve">8 </w:t>
      </w:r>
      <w:r>
        <w:t xml:space="preserve">Tallinna suunalisel teepoolel. </w:t>
      </w:r>
    </w:p>
    <w:p w14:paraId="5D6D1E9F" w14:textId="77777777" w:rsidR="001D2714" w:rsidRDefault="001D2714" w:rsidP="001D2714">
      <w:pPr>
        <w:pStyle w:val="Heading2"/>
        <w:numPr>
          <w:ilvl w:val="1"/>
          <w:numId w:val="2"/>
        </w:numPr>
        <w:ind w:left="709" w:hanging="573"/>
        <w:jc w:val="both"/>
        <w:rPr>
          <w:szCs w:val="28"/>
        </w:rPr>
      </w:pPr>
      <w:bookmarkStart w:id="9" w:name="_Toc182387872"/>
      <w:r w:rsidRPr="00FB1789">
        <w:rPr>
          <w:szCs w:val="28"/>
        </w:rPr>
        <w:t>Tee liik</w:t>
      </w:r>
      <w:bookmarkEnd w:id="9"/>
    </w:p>
    <w:p w14:paraId="4B486089" w14:textId="77777777" w:rsidR="006A7E73" w:rsidRDefault="006A7E73" w:rsidP="006A7E73">
      <w:pPr>
        <w:jc w:val="both"/>
      </w:pPr>
      <w:r>
        <w:t xml:space="preserve">Vaadeldavat teelõiku käsitletakse kui põhimaantee bussipeatuse ootekoja laiendust. </w:t>
      </w:r>
    </w:p>
    <w:p w14:paraId="3F82FFE2" w14:textId="77777777" w:rsidR="001D2714" w:rsidRDefault="00792B8F" w:rsidP="001D2714">
      <w:pPr>
        <w:pStyle w:val="Heading2"/>
        <w:numPr>
          <w:ilvl w:val="1"/>
          <w:numId w:val="2"/>
        </w:numPr>
        <w:ind w:left="709" w:hanging="573"/>
        <w:jc w:val="both"/>
        <w:rPr>
          <w:szCs w:val="28"/>
        </w:rPr>
      </w:pPr>
      <w:bookmarkStart w:id="10" w:name="_Toc182387873"/>
      <w:r>
        <w:rPr>
          <w:szCs w:val="28"/>
        </w:rPr>
        <w:t>L</w:t>
      </w:r>
      <w:r w:rsidR="001D2714" w:rsidRPr="00FB1789">
        <w:rPr>
          <w:szCs w:val="28"/>
        </w:rPr>
        <w:t>ähtematerjalid</w:t>
      </w:r>
      <w:bookmarkEnd w:id="10"/>
    </w:p>
    <w:p w14:paraId="1F9F4B95" w14:textId="257A67BE" w:rsidR="00085665" w:rsidRDefault="00A27BC6" w:rsidP="00976CC9">
      <w:pPr>
        <w:jc w:val="both"/>
      </w:pPr>
      <w:r>
        <w:t xml:space="preserve">Projekteerimise aluseks on </w:t>
      </w:r>
      <w:r w:rsidR="006A7E73" w:rsidRPr="003751E4">
        <w:t>Transpordiameti nõusolek ootekoja paigaldamiseks kiri nr 7.1-2/2</w:t>
      </w:r>
      <w:r w:rsidR="006A7E73">
        <w:t>4</w:t>
      </w:r>
      <w:r w:rsidR="006A7E73" w:rsidRPr="003751E4">
        <w:t>/</w:t>
      </w:r>
      <w:r w:rsidR="006A7E73">
        <w:t>14020-2</w:t>
      </w:r>
      <w:r w:rsidR="006A7E73" w:rsidRPr="003751E4">
        <w:t xml:space="preserve"> ja Tellija edastatud juhised</w:t>
      </w:r>
      <w:r w:rsidR="006A7E73">
        <w:t>.</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lastRenderedPageBreak/>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29BFBFA4" w:rsidR="00A27BC6" w:rsidRDefault="00A27BC6" w:rsidP="00A27BC6">
      <w:pPr>
        <w:pStyle w:val="ListParagraph"/>
        <w:numPr>
          <w:ilvl w:val="0"/>
          <w:numId w:val="5"/>
        </w:numPr>
        <w:jc w:val="both"/>
      </w:pPr>
      <w:r>
        <w:t>Teetööde tehniline kirjeldus</w:t>
      </w:r>
      <w:r w:rsidR="00207EB7">
        <w:t>.</w:t>
      </w:r>
    </w:p>
    <w:p w14:paraId="2BBF048D" w14:textId="74D4D001" w:rsidR="00075C87" w:rsidRPr="00085665" w:rsidRDefault="00075C87" w:rsidP="00075C87">
      <w:pPr>
        <w:jc w:val="both"/>
        <w:rPr>
          <w:lang w:eastAsia="et-EE"/>
        </w:rPr>
      </w:pPr>
      <w:r w:rsidRPr="00216C90">
        <w:rPr>
          <w:lang w:eastAsia="et-EE"/>
        </w:rPr>
        <w:t>Seletuskiri on koostatud vastavalt määrusele „Tee ehitusprojektile esitatavad nõuded“</w:t>
      </w:r>
      <w:r w:rsidR="00A06192" w:rsidRPr="00216C90">
        <w:rPr>
          <w:lang w:eastAsia="et-EE"/>
        </w:rPr>
        <w:t>.</w:t>
      </w:r>
      <w:r w:rsidRPr="00216C90">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82387874"/>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428DE473" w:rsidR="00A56350" w:rsidRDefault="00A56350" w:rsidP="00A56350">
      <w:pPr>
        <w:pStyle w:val="ListParagraph"/>
        <w:numPr>
          <w:ilvl w:val="0"/>
          <w:numId w:val="6"/>
        </w:numPr>
        <w:spacing w:after="0" w:line="240" w:lineRule="auto"/>
        <w:jc w:val="both"/>
        <w:rPr>
          <w:lang w:eastAsia="et-EE"/>
        </w:rPr>
      </w:pPr>
      <w:r>
        <w:rPr>
          <w:lang w:eastAsia="et-EE"/>
        </w:rPr>
        <w:t xml:space="preserve">Geodeetiline </w:t>
      </w:r>
      <w:r w:rsidRPr="00216C90">
        <w:rPr>
          <w:lang w:eastAsia="et-EE"/>
        </w:rPr>
        <w:t xml:space="preserve">mõõdistus – koostatud </w:t>
      </w:r>
      <w:r w:rsidR="00216C90" w:rsidRPr="00216C90">
        <w:rPr>
          <w:lang w:eastAsia="et-EE"/>
        </w:rPr>
        <w:t>01.10.2024 Geodeesia24 OÜ</w:t>
      </w:r>
      <w:r w:rsidRPr="00216C90">
        <w:rPr>
          <w:lang w:eastAsia="et-EE"/>
        </w:rPr>
        <w:t xml:space="preserve"> poolt töö nr </w:t>
      </w:r>
      <w:r w:rsidR="00216C90" w:rsidRPr="00216C90">
        <w:rPr>
          <w:lang w:eastAsia="et-EE"/>
        </w:rPr>
        <w:t>9747-24</w:t>
      </w:r>
      <w:r w:rsidRPr="00216C90">
        <w:rPr>
          <w:lang w:eastAsia="et-EE"/>
        </w:rPr>
        <w:t xml:space="preserve">. Koordinaadid </w:t>
      </w:r>
      <w:proofErr w:type="spellStart"/>
      <w:r w:rsidRPr="00216C90">
        <w:rPr>
          <w:lang w:eastAsia="et-EE"/>
        </w:rPr>
        <w:t>L-Est</w:t>
      </w:r>
      <w:proofErr w:type="spellEnd"/>
      <w:r w:rsidRPr="00216C90">
        <w:rPr>
          <w:lang w:eastAsia="et-EE"/>
        </w:rPr>
        <w:t xml:space="preserve"> 97 ja kõrgused EH2000 süsteemis.</w:t>
      </w:r>
    </w:p>
    <w:p w14:paraId="38B43EB1" w14:textId="77777777" w:rsidR="00A56350" w:rsidRPr="00085665" w:rsidRDefault="00A56350" w:rsidP="00A56350">
      <w:pPr>
        <w:pStyle w:val="ListParagraph"/>
        <w:spacing w:after="0" w:line="240" w:lineRule="auto"/>
        <w:jc w:val="both"/>
      </w:pPr>
    </w:p>
    <w:p w14:paraId="1EFEABFB" w14:textId="099CD8FF" w:rsidR="00E31145" w:rsidRPr="00F96F4C" w:rsidRDefault="001D2714" w:rsidP="00F96F4C">
      <w:pPr>
        <w:pStyle w:val="Heading2"/>
        <w:numPr>
          <w:ilvl w:val="1"/>
          <w:numId w:val="2"/>
        </w:numPr>
        <w:ind w:left="709" w:hanging="573"/>
        <w:jc w:val="both"/>
        <w:rPr>
          <w:szCs w:val="28"/>
        </w:rPr>
      </w:pPr>
      <w:bookmarkStart w:id="13" w:name="_Toc182387875"/>
      <w:r w:rsidRPr="00F96F4C">
        <w:rPr>
          <w:szCs w:val="28"/>
        </w:rPr>
        <w:t>Seotud ehitusprojektid</w:t>
      </w:r>
      <w:bookmarkEnd w:id="13"/>
    </w:p>
    <w:p w14:paraId="1CA5CBEE" w14:textId="1F8D306C" w:rsidR="00FD6F39" w:rsidRPr="00F96F4C" w:rsidRDefault="00FD6F39" w:rsidP="00FD6F39">
      <w:pPr>
        <w:spacing w:after="0" w:line="240" w:lineRule="auto"/>
        <w:jc w:val="both"/>
      </w:pPr>
      <w:r w:rsidRPr="00F96F4C">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82387876"/>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82387877"/>
      <w:r w:rsidRPr="00FB1789">
        <w:rPr>
          <w:szCs w:val="28"/>
        </w:rPr>
        <w:t>Olemasolev situatsioon</w:t>
      </w:r>
      <w:bookmarkEnd w:id="19"/>
      <w:bookmarkEnd w:id="20"/>
      <w:bookmarkEnd w:id="21"/>
    </w:p>
    <w:p w14:paraId="79627E12" w14:textId="7C9B6EE5" w:rsidR="00506D32" w:rsidRDefault="00506D32" w:rsidP="004D554D">
      <w:pPr>
        <w:jc w:val="both"/>
      </w:pPr>
      <w:r>
        <w:t xml:space="preserve">Olemasolev Treppoja rist bussipeatus on tüüp II (avatud taskuga) ning sellele on rajatud bussiooteplatvorm ilma ootekojata. </w:t>
      </w:r>
    </w:p>
    <w:p w14:paraId="2FD56ADF" w14:textId="095D06E0" w:rsidR="00383558" w:rsidRPr="00085665" w:rsidRDefault="00383558" w:rsidP="004D554D">
      <w:pPr>
        <w:jc w:val="both"/>
      </w:pPr>
      <w:r>
        <w:t>Bussipeatusest ca 13 meetri kaugusel Paldiski poole on Käbi</w:t>
      </w:r>
      <w:r w:rsidR="00C753F8">
        <w:t>metsa</w:t>
      </w:r>
      <w:r>
        <w:t xml:space="preserve"> tee ristmik.</w:t>
      </w:r>
      <w:r w:rsidR="00EF139F">
        <w:t xml:space="preserve"> Käbimetsa tee ääres on olemasolev kraav, millesse suubub truup läbi riigimaantee mulde. </w:t>
      </w:r>
      <w:r w:rsidR="00217443">
        <w:t xml:space="preserve">Kraavinõlval ja selle taga kasvavad üksikud põõsad. </w:t>
      </w:r>
    </w:p>
    <w:p w14:paraId="25472498" w14:textId="77777777" w:rsidR="00DD734E" w:rsidRPr="00F96F4C" w:rsidRDefault="00DD734E" w:rsidP="003B3A70">
      <w:pPr>
        <w:pStyle w:val="Heading2"/>
        <w:numPr>
          <w:ilvl w:val="1"/>
          <w:numId w:val="2"/>
        </w:numPr>
        <w:ind w:left="709" w:hanging="573"/>
        <w:jc w:val="both"/>
        <w:rPr>
          <w:szCs w:val="28"/>
        </w:rPr>
      </w:pPr>
      <w:bookmarkStart w:id="22" w:name="_Toc486883212"/>
      <w:bookmarkStart w:id="23" w:name="_Toc182387878"/>
      <w:r w:rsidRPr="00F96F4C">
        <w:rPr>
          <w:szCs w:val="28"/>
        </w:rPr>
        <w:t>Geoloogia</w:t>
      </w:r>
      <w:bookmarkEnd w:id="22"/>
      <w:bookmarkEnd w:id="23"/>
    </w:p>
    <w:p w14:paraId="48B3485C" w14:textId="0FADBC56" w:rsidR="0048012F" w:rsidRPr="0048012F" w:rsidRDefault="00394F69" w:rsidP="00381A43">
      <w:pPr>
        <w:jc w:val="both"/>
        <w:rPr>
          <w:lang w:eastAsia="et-EE"/>
        </w:rPr>
      </w:pPr>
      <w:r w:rsidRPr="00F96F4C">
        <w:rPr>
          <w:rFonts w:eastAsiaTheme="minorEastAsia"/>
          <w:noProof/>
          <w:lang w:val="en-US" w:eastAsia="et-EE"/>
        </w:rPr>
        <w:t>V</w:t>
      </w:r>
      <w:r w:rsidR="0048012F" w:rsidRPr="00F96F4C">
        <w:rPr>
          <w:rFonts w:eastAsiaTheme="minorEastAsia"/>
          <w:noProof/>
          <w:lang w:val="en-US" w:eastAsia="et-EE"/>
        </w:rPr>
        <w:t xml:space="preserve">astavalt </w:t>
      </w:r>
      <w:r w:rsidR="0030700E" w:rsidRPr="00F96F4C">
        <w:rPr>
          <w:rFonts w:eastAsiaTheme="minorEastAsia"/>
          <w:noProof/>
          <w:lang w:val="en-US" w:eastAsia="et-EE"/>
        </w:rPr>
        <w:t>T</w:t>
      </w:r>
      <w:r w:rsidR="0048012F" w:rsidRPr="00F96F4C">
        <w:rPr>
          <w:rFonts w:eastAsiaTheme="minorEastAsia"/>
          <w:noProof/>
          <w:lang w:val="en-US" w:eastAsia="et-EE"/>
        </w:rPr>
        <w:t>ellija soovile</w:t>
      </w:r>
      <w:r w:rsidRPr="00F96F4C">
        <w:rPr>
          <w:rFonts w:eastAsiaTheme="minorEastAsia"/>
          <w:noProof/>
          <w:lang w:val="en-US" w:eastAsia="et-EE"/>
        </w:rPr>
        <w:t xml:space="preserve"> geoloogilisi uuringuid teostatud</w:t>
      </w:r>
      <w:r w:rsidR="0048012F" w:rsidRPr="00F96F4C">
        <w:rPr>
          <w:rFonts w:eastAsiaTheme="minorEastAsia"/>
          <w:noProof/>
          <w:lang w:val="en-US" w:eastAsia="et-EE"/>
        </w:rPr>
        <w:t xml:space="preserve"> ei ole, mistõttu </w:t>
      </w:r>
      <w:r w:rsidR="0048012F" w:rsidRPr="00F96F4C">
        <w:t>tuleb arvestada, et väljakaevatavate pinnaste mahtu ei ole võimalik projektis määrata ning täpne kaevetööde maht selgub ehitusetööde käigus.</w:t>
      </w:r>
    </w:p>
    <w:p w14:paraId="374F9665" w14:textId="1EEEC50C" w:rsidR="00AC06CD" w:rsidRPr="00F96F4C" w:rsidRDefault="001D2714" w:rsidP="00381A43">
      <w:pPr>
        <w:pStyle w:val="Heading2"/>
        <w:numPr>
          <w:ilvl w:val="1"/>
          <w:numId w:val="2"/>
        </w:numPr>
        <w:ind w:left="709" w:hanging="573"/>
        <w:jc w:val="both"/>
        <w:rPr>
          <w:szCs w:val="28"/>
        </w:rPr>
      </w:pPr>
      <w:bookmarkStart w:id="24" w:name="_Toc182387879"/>
      <w:r w:rsidRPr="00F96F4C">
        <w:rPr>
          <w:szCs w:val="28"/>
        </w:rPr>
        <w:t>Muinsuskaitse</w:t>
      </w:r>
      <w:r w:rsidR="00882869" w:rsidRPr="00F96F4C">
        <w:rPr>
          <w:szCs w:val="28"/>
        </w:rPr>
        <w:t xml:space="preserve"> ja looduskaitsealad</w:t>
      </w:r>
      <w:bookmarkEnd w:id="24"/>
    </w:p>
    <w:p w14:paraId="4E5B2F98" w14:textId="77777777" w:rsidR="00085665" w:rsidRDefault="00381A43" w:rsidP="00381A43">
      <w:pPr>
        <w:jc w:val="both"/>
        <w:rPr>
          <w:lang w:eastAsia="et-EE"/>
        </w:rPr>
      </w:pPr>
      <w:r w:rsidRPr="00F96F4C">
        <w:rPr>
          <w:lang w:eastAsia="et-EE"/>
        </w:rPr>
        <w:t>Muinsuskaitse</w:t>
      </w:r>
      <w:r w:rsidR="00B0239E" w:rsidRPr="00F96F4C">
        <w:rPr>
          <w:lang w:eastAsia="et-EE"/>
        </w:rPr>
        <w:t>aluseid</w:t>
      </w:r>
      <w:r w:rsidRPr="00F96F4C">
        <w:rPr>
          <w:lang w:eastAsia="et-EE"/>
        </w:rPr>
        <w:t xml:space="preserve"> ja pärandikultuuri objekte ning looduskaitsealasid vahetult </w:t>
      </w:r>
      <w:r w:rsidR="00C84D1C" w:rsidRPr="00F96F4C">
        <w:rPr>
          <w:lang w:eastAsia="et-EE"/>
        </w:rPr>
        <w:t>projektiga hõlmatud maa-alal või selle läheduses</w:t>
      </w:r>
      <w:r w:rsidRPr="00F96F4C">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82387880"/>
      <w:r w:rsidRPr="007553F7">
        <w:lastRenderedPageBreak/>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82387881"/>
      <w:r w:rsidRPr="00FB1789">
        <w:rPr>
          <w:szCs w:val="28"/>
        </w:rPr>
        <w:t>Üldandmed</w:t>
      </w:r>
      <w:bookmarkEnd w:id="26"/>
    </w:p>
    <w:p w14:paraId="16202E88" w14:textId="48748728" w:rsidR="002D28E4" w:rsidRPr="00085665" w:rsidRDefault="001838B6" w:rsidP="00085665">
      <w:pPr>
        <w:rPr>
          <w:lang w:eastAsia="et-EE"/>
        </w:rPr>
      </w:pPr>
      <w:r w:rsidRPr="001638D1">
        <w:rPr>
          <w:lang w:eastAsia="et-EE"/>
        </w:rPr>
        <w:t xml:space="preserve">Püsikatendi elueaks on ette nähtud </w:t>
      </w:r>
      <w:r w:rsidRPr="00F96F4C">
        <w:rPr>
          <w:lang w:eastAsia="et-EE"/>
        </w:rPr>
        <w:t>20 aastat</w:t>
      </w:r>
      <w:r w:rsidR="00F96F4C" w:rsidRPr="00F96F4C">
        <w:rPr>
          <w:lang w:eastAsia="et-EE"/>
        </w:rPr>
        <w:t xml:space="preserve"> ja s</w:t>
      </w:r>
      <w:r w:rsidR="002D28E4" w:rsidRPr="00F96F4C">
        <w:rPr>
          <w:lang w:eastAsia="et-EE"/>
        </w:rPr>
        <w:t>iirdekatendi</w:t>
      </w:r>
      <w:r w:rsidR="00F96F4C" w:rsidRPr="00F96F4C">
        <w:rPr>
          <w:lang w:eastAsia="et-EE"/>
        </w:rPr>
        <w:t>l</w:t>
      </w:r>
      <w:r w:rsidR="002D28E4" w:rsidRPr="00F96F4C">
        <w:rPr>
          <w:lang w:eastAsia="et-EE"/>
        </w:rPr>
        <w:t xml:space="preserve"> 7 aastat.</w:t>
      </w:r>
    </w:p>
    <w:p w14:paraId="3BA78F6A" w14:textId="77777777" w:rsidR="006902FA" w:rsidRDefault="00FB1789" w:rsidP="00FB1789">
      <w:pPr>
        <w:pStyle w:val="Heading2"/>
        <w:numPr>
          <w:ilvl w:val="1"/>
          <w:numId w:val="2"/>
        </w:numPr>
        <w:ind w:left="709" w:hanging="573"/>
        <w:jc w:val="both"/>
        <w:rPr>
          <w:szCs w:val="28"/>
        </w:rPr>
      </w:pPr>
      <w:bookmarkStart w:id="27" w:name="_Toc182387882"/>
      <w:r w:rsidRPr="00FB1789">
        <w:rPr>
          <w:szCs w:val="28"/>
        </w:rPr>
        <w:t>Plaanilahendus</w:t>
      </w:r>
      <w:bookmarkEnd w:id="27"/>
    </w:p>
    <w:p w14:paraId="3A74232B" w14:textId="38A502C7" w:rsidR="00A25F00" w:rsidRDefault="00917874" w:rsidP="00CA5193">
      <w:pPr>
        <w:jc w:val="both"/>
      </w:pPr>
      <w:r>
        <w:t xml:space="preserve">Ootekoja </w:t>
      </w:r>
      <w:r w:rsidR="000017A9">
        <w:t xml:space="preserve">asukoha </w:t>
      </w:r>
      <w:r>
        <w:t xml:space="preserve">projekteerimisel on lähtutud, et see jääks täielikult munitsipaalomandisse kuuluvale maale. Seetõttu ei paikne ootekoda vahetult bussiooteplatvormi taga, vaid on ca 6m enne bussipeatust. Bussipeatuse ja ootekoja ühendamiseks on projekteeritud asfaltkattega ala. </w:t>
      </w:r>
    </w:p>
    <w:p w14:paraId="7FEDF1EE" w14:textId="601D2E2C" w:rsidR="00DE23CC" w:rsidRDefault="00DE23CC" w:rsidP="00CA5193">
      <w:pPr>
        <w:jc w:val="both"/>
      </w:pPr>
      <w:r>
        <w:t xml:space="preserve">Bussiooteplatvormi esiserva pikenduse ja ootekoja vahel on tagatud vaba ruum ca 3,3m. Istepingiga ootekoda on ette nähtud paigaldada betoonplaadile mõõtmetega 4,0x1,5x0,18m. Ootekoja tüüpjoonis on välja toodud lisas. </w:t>
      </w:r>
    </w:p>
    <w:p w14:paraId="0E451F0B" w14:textId="7B92F3AA" w:rsidR="005A628B" w:rsidRPr="00085665" w:rsidRDefault="005A628B" w:rsidP="00CA5193">
      <w:pPr>
        <w:jc w:val="both"/>
      </w:pPr>
      <w:r>
        <w:t xml:space="preserve">Olemasolev bussipeatuse liiklusmärk on ette nähtud säilitada olemasolevas kohas.  </w:t>
      </w:r>
    </w:p>
    <w:p w14:paraId="52169E83" w14:textId="77777777" w:rsidR="00D85536" w:rsidRDefault="00FB1789" w:rsidP="00D85536">
      <w:pPr>
        <w:pStyle w:val="Heading2"/>
        <w:numPr>
          <w:ilvl w:val="1"/>
          <w:numId w:val="2"/>
        </w:numPr>
        <w:ind w:left="709" w:hanging="573"/>
        <w:jc w:val="both"/>
        <w:rPr>
          <w:szCs w:val="28"/>
        </w:rPr>
      </w:pPr>
      <w:bookmarkStart w:id="28" w:name="_Toc182387883"/>
      <w:r w:rsidRPr="00FB1789">
        <w:rPr>
          <w:szCs w:val="28"/>
        </w:rPr>
        <w:t>Vertikaalplaneering</w:t>
      </w:r>
      <w:bookmarkEnd w:id="28"/>
    </w:p>
    <w:p w14:paraId="48CBDDAF" w14:textId="77777777" w:rsidR="000728C7" w:rsidRPr="000728C7" w:rsidRDefault="000728C7" w:rsidP="000728C7">
      <w:pPr>
        <w:pStyle w:val="Heading3"/>
        <w:numPr>
          <w:ilvl w:val="2"/>
          <w:numId w:val="2"/>
        </w:numPr>
        <w:ind w:left="993" w:hanging="709"/>
        <w:jc w:val="both"/>
        <w:rPr>
          <w:szCs w:val="26"/>
        </w:rPr>
      </w:pPr>
      <w:bookmarkStart w:id="29" w:name="_Toc182387884"/>
      <w:r w:rsidRPr="000728C7">
        <w:rPr>
          <w:szCs w:val="26"/>
        </w:rPr>
        <w:t>Kalded</w:t>
      </w:r>
      <w:bookmarkEnd w:id="29"/>
    </w:p>
    <w:p w14:paraId="1DA0B868" w14:textId="3D4797BF" w:rsidR="00F96F4C" w:rsidRDefault="00F96F4C" w:rsidP="00DB2414">
      <w:pPr>
        <w:jc w:val="both"/>
        <w:rPr>
          <w:lang w:eastAsia="et-EE"/>
        </w:rPr>
      </w:pPr>
      <w:r>
        <w:rPr>
          <w:lang w:eastAsia="et-EE"/>
        </w:rPr>
        <w:t>V</w:t>
      </w:r>
      <w:r w:rsidRPr="00E06E18">
        <w:rPr>
          <w:lang w:eastAsia="et-EE"/>
        </w:rPr>
        <w:t>ertikaalplaneeringu koostamisel on arvestatud olemasoleva maantee ja kõrval asuva maapinna kõrgusi ning vee ärajuhtimise võimalusi.</w:t>
      </w:r>
      <w:r>
        <w:rPr>
          <w:lang w:eastAsia="et-EE"/>
        </w:rPr>
        <w:t xml:space="preserve"> </w:t>
      </w:r>
      <w:r w:rsidRPr="00E06E18">
        <w:rPr>
          <w:lang w:eastAsia="et-EE"/>
        </w:rPr>
        <w:t>Sadem</w:t>
      </w:r>
      <w:r>
        <w:rPr>
          <w:lang w:eastAsia="et-EE"/>
        </w:rPr>
        <w:t xml:space="preserve">evesi on juhitud bussiooteplatvormilt sõiduteest eemale. </w:t>
      </w:r>
    </w:p>
    <w:p w14:paraId="44166B73" w14:textId="38FC5FA5" w:rsidR="00F96F4C" w:rsidRDefault="00F96F4C" w:rsidP="00DB2414">
      <w:pPr>
        <w:jc w:val="both"/>
        <w:rPr>
          <w:lang w:eastAsia="et-EE"/>
        </w:rPr>
      </w:pPr>
      <w:r>
        <w:rPr>
          <w:lang w:eastAsia="et-EE"/>
        </w:rPr>
        <w:t xml:space="preserve">Betoonplaat on ette nähtud paigaldada </w:t>
      </w:r>
      <w:r w:rsidRPr="000017A9">
        <w:rPr>
          <w:lang w:eastAsia="et-EE"/>
        </w:rPr>
        <w:t xml:space="preserve">kaldega ca </w:t>
      </w:r>
      <w:r w:rsidR="000017A9" w:rsidRPr="000017A9">
        <w:rPr>
          <w:lang w:eastAsia="et-EE"/>
        </w:rPr>
        <w:t>1,</w:t>
      </w:r>
      <w:r w:rsidR="00207EB7">
        <w:rPr>
          <w:lang w:eastAsia="et-EE"/>
        </w:rPr>
        <w:t>3</w:t>
      </w:r>
      <w:r w:rsidRPr="000017A9">
        <w:rPr>
          <w:lang w:eastAsia="et-EE"/>
        </w:rPr>
        <w:t>%.</w:t>
      </w:r>
      <w:r>
        <w:rPr>
          <w:lang w:eastAsia="et-EE"/>
        </w:rPr>
        <w:t xml:space="preserve"> </w:t>
      </w:r>
      <w:r w:rsidR="000017A9">
        <w:rPr>
          <w:lang w:eastAsia="et-EE"/>
        </w:rPr>
        <w:t xml:space="preserve">Kalle on ette nähtud kinnistupiiri suunas, kus on vesi edasi juhitud olemasolevasse kraavi. </w:t>
      </w:r>
      <w:r w:rsidR="004D48B3">
        <w:rPr>
          <w:lang w:eastAsia="et-EE"/>
        </w:rPr>
        <w:t xml:space="preserve">Betoonplaadi ümber on ette nähtud </w:t>
      </w:r>
      <w:r w:rsidR="00CF4589">
        <w:rPr>
          <w:lang w:eastAsia="et-EE"/>
        </w:rPr>
        <w:t xml:space="preserve">minimaalselt </w:t>
      </w:r>
      <w:r w:rsidR="004D48B3">
        <w:rPr>
          <w:lang w:eastAsia="et-EE"/>
        </w:rPr>
        <w:t xml:space="preserve">0,5m ulatuses 4% kalle plaadist eemale. </w:t>
      </w:r>
    </w:p>
    <w:p w14:paraId="7FD08B0D" w14:textId="77777777" w:rsidR="000728C7" w:rsidRDefault="000728C7" w:rsidP="000728C7">
      <w:pPr>
        <w:pStyle w:val="Heading3"/>
        <w:numPr>
          <w:ilvl w:val="2"/>
          <w:numId w:val="2"/>
        </w:numPr>
        <w:ind w:left="993" w:hanging="709"/>
        <w:jc w:val="both"/>
        <w:rPr>
          <w:szCs w:val="26"/>
        </w:rPr>
      </w:pPr>
      <w:bookmarkStart w:id="30" w:name="_Toc182387885"/>
      <w:r>
        <w:rPr>
          <w:szCs w:val="26"/>
        </w:rPr>
        <w:t>Äärekivid</w:t>
      </w:r>
      <w:bookmarkEnd w:id="30"/>
    </w:p>
    <w:p w14:paraId="25F1AB57" w14:textId="3F8696CB" w:rsidR="00CB667C" w:rsidRDefault="00CB667C" w:rsidP="000270F9">
      <w:pPr>
        <w:jc w:val="both"/>
        <w:rPr>
          <w:szCs w:val="24"/>
        </w:rPr>
      </w:pPr>
      <w:r>
        <w:rPr>
          <w:szCs w:val="24"/>
        </w:rPr>
        <w:t xml:space="preserve">Käesoleva projektiga ei ole ette nähtud äärekivide paigaldamist. </w:t>
      </w:r>
    </w:p>
    <w:p w14:paraId="20B32D65" w14:textId="77777777" w:rsidR="00085665" w:rsidRPr="00085665" w:rsidRDefault="00FB1789" w:rsidP="00085665">
      <w:pPr>
        <w:pStyle w:val="Heading2"/>
        <w:numPr>
          <w:ilvl w:val="1"/>
          <w:numId w:val="2"/>
        </w:numPr>
        <w:ind w:left="709" w:hanging="573"/>
        <w:jc w:val="both"/>
        <w:rPr>
          <w:szCs w:val="28"/>
        </w:rPr>
      </w:pPr>
      <w:bookmarkStart w:id="31" w:name="_Toc182387886"/>
      <w:r w:rsidRPr="00FB1789">
        <w:rPr>
          <w:szCs w:val="28"/>
        </w:rPr>
        <w:t>Muldkeha</w:t>
      </w:r>
      <w:bookmarkEnd w:id="31"/>
    </w:p>
    <w:p w14:paraId="14E13491" w14:textId="77777777" w:rsidR="009D0B2D" w:rsidRPr="00F96F4C" w:rsidRDefault="009D0B2D" w:rsidP="009D0B2D">
      <w:pPr>
        <w:pStyle w:val="Heading3"/>
        <w:numPr>
          <w:ilvl w:val="2"/>
          <w:numId w:val="2"/>
        </w:numPr>
        <w:ind w:left="993" w:hanging="709"/>
        <w:jc w:val="both"/>
        <w:rPr>
          <w:szCs w:val="26"/>
        </w:rPr>
      </w:pPr>
      <w:bookmarkStart w:id="32" w:name="_Toc182387887"/>
      <w:r w:rsidRPr="00F96F4C">
        <w:rPr>
          <w:szCs w:val="26"/>
        </w:rPr>
        <w:t>Muldkeha lahendus</w:t>
      </w:r>
      <w:bookmarkEnd w:id="32"/>
    </w:p>
    <w:p w14:paraId="5D6D8CDD" w14:textId="7410C86B" w:rsidR="004030B9" w:rsidRPr="004030B9" w:rsidRDefault="00497B18" w:rsidP="004030B9">
      <w:pPr>
        <w:jc w:val="both"/>
      </w:pPr>
      <w:r>
        <w:t>Kõikide rajatavate katendikonstruktsioonide alt on ette nähtud likvideerida kasvumuld ja ehituseks mittesobiv pinnas kogu ulatuses.</w:t>
      </w:r>
      <w:r w:rsidR="004030B9">
        <w:t xml:space="preserve"> </w:t>
      </w:r>
    </w:p>
    <w:p w14:paraId="6FCFBB2B" w14:textId="77777777" w:rsidR="009D0B2D" w:rsidRPr="00F96F4C" w:rsidRDefault="009D0B2D" w:rsidP="009D0B2D">
      <w:pPr>
        <w:pStyle w:val="Heading3"/>
        <w:numPr>
          <w:ilvl w:val="2"/>
          <w:numId w:val="2"/>
        </w:numPr>
        <w:ind w:left="993" w:hanging="709"/>
        <w:jc w:val="both"/>
        <w:rPr>
          <w:szCs w:val="26"/>
        </w:rPr>
      </w:pPr>
      <w:bookmarkStart w:id="33" w:name="_Toc182387888"/>
      <w:r w:rsidRPr="00F96F4C">
        <w:rPr>
          <w:szCs w:val="26"/>
        </w:rPr>
        <w:t>Nõuded muldkehas kasutatavatele pinnastele, nõlvusele ja tihendustegurile</w:t>
      </w:r>
      <w:bookmarkEnd w:id="33"/>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 xml:space="preserve">Dreeniv pinnas on kalju ja jämepurdpinnas, kruusliiv, jäme ja </w:t>
      </w:r>
      <w:proofErr w:type="spellStart"/>
      <w:r w:rsidR="005A4C7E">
        <w:t>keskliiv</w:t>
      </w:r>
      <w:proofErr w:type="spellEnd"/>
      <w:r w:rsidR="005A4C7E">
        <w:t>.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lastRenderedPageBreak/>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3414975C" w:rsidR="008344C7" w:rsidRDefault="008344C7" w:rsidP="00BE2413">
      <w:pPr>
        <w:jc w:val="both"/>
        <w:rPr>
          <w:szCs w:val="24"/>
        </w:rPr>
      </w:pPr>
      <w:r w:rsidRPr="004D48B3">
        <w:rPr>
          <w:szCs w:val="24"/>
        </w:rPr>
        <w:t xml:space="preserve">Muldkeha nõlvus on projekteeritud nõlvusega 1:2. </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F96F4C" w:rsidRDefault="009D0B2D" w:rsidP="009D0B2D">
      <w:pPr>
        <w:pStyle w:val="Heading3"/>
        <w:numPr>
          <w:ilvl w:val="2"/>
          <w:numId w:val="2"/>
        </w:numPr>
        <w:ind w:left="993" w:hanging="709"/>
        <w:jc w:val="both"/>
        <w:rPr>
          <w:szCs w:val="26"/>
        </w:rPr>
      </w:pPr>
      <w:bookmarkStart w:id="34" w:name="_Toc182387889"/>
      <w:r w:rsidRPr="00F96F4C">
        <w:rPr>
          <w:szCs w:val="26"/>
        </w:rPr>
        <w:t>Nõuded dreenkihi paksusele, materjalile ja tihendustegurile</w:t>
      </w:r>
      <w:bookmarkEnd w:id="34"/>
    </w:p>
    <w:p w14:paraId="49B82688" w14:textId="522F07DB" w:rsidR="00737D6D" w:rsidRPr="004D382C" w:rsidRDefault="00737D6D" w:rsidP="004A7F96">
      <w:pPr>
        <w:jc w:val="both"/>
        <w:rPr>
          <w:szCs w:val="24"/>
        </w:rPr>
      </w:pPr>
      <w:r w:rsidRPr="004D382C">
        <w:rPr>
          <w:szCs w:val="24"/>
        </w:rPr>
        <w:t>Dreenkihi ja liivaluse paksuseks on projekteeritud 20cm.</w:t>
      </w:r>
    </w:p>
    <w:p w14:paraId="271F3D84" w14:textId="251A643E" w:rsidR="00162E13" w:rsidRPr="004D382C" w:rsidRDefault="00904672" w:rsidP="00904672">
      <w:pPr>
        <w:jc w:val="both"/>
        <w:rPr>
          <w:szCs w:val="24"/>
        </w:rPr>
      </w:pPr>
      <w:r w:rsidRPr="004D382C">
        <w:rPr>
          <w:szCs w:val="24"/>
        </w:rPr>
        <w:t>Liivaluste ja dreenkihtide ehitamiseks kasutatava materjali filtratsioonimoodul peab olema vähemalt 1,0m/</w:t>
      </w:r>
      <w:proofErr w:type="spellStart"/>
      <w:r w:rsidRPr="004D382C">
        <w:rPr>
          <w:szCs w:val="24"/>
        </w:rPr>
        <w:t>ööp</w:t>
      </w:r>
      <w:proofErr w:type="spellEnd"/>
      <w:r w:rsidR="006104F5" w:rsidRPr="004D382C">
        <w:rPr>
          <w:szCs w:val="24"/>
        </w:rPr>
        <w:t>.</w:t>
      </w:r>
    </w:p>
    <w:p w14:paraId="2E8CBA83" w14:textId="0CF221CE" w:rsidR="00754DC8" w:rsidRPr="00F96F4C" w:rsidRDefault="004A7F96" w:rsidP="00F96F4C">
      <w:pPr>
        <w:jc w:val="both"/>
        <w:rPr>
          <w:szCs w:val="24"/>
        </w:rPr>
      </w:pPr>
      <w:r w:rsidRPr="004D382C">
        <w:rPr>
          <w:szCs w:val="24"/>
        </w:rPr>
        <w:t xml:space="preserve">Dreenkihi </w:t>
      </w:r>
      <w:r w:rsidR="00737D6D" w:rsidRPr="004D382C">
        <w:rPr>
          <w:szCs w:val="24"/>
        </w:rPr>
        <w:t>ja</w:t>
      </w:r>
      <w:r w:rsidRPr="004D382C">
        <w:rPr>
          <w:szCs w:val="24"/>
        </w:rPr>
        <w:t xml:space="preserve"> liivaluse tihendustegur</w:t>
      </w:r>
      <w:r w:rsidRPr="004A7F96">
        <w:rPr>
          <w:szCs w:val="24"/>
        </w:rPr>
        <w:t xml:space="preserve"> peab olema ≥0,9</w:t>
      </w:r>
      <w:r>
        <w:rPr>
          <w:szCs w:val="24"/>
        </w:rPr>
        <w:t>8</w:t>
      </w:r>
      <w:r w:rsidRPr="004A7F96">
        <w:rPr>
          <w:szCs w:val="24"/>
        </w:rPr>
        <w:t>.</w:t>
      </w:r>
    </w:p>
    <w:p w14:paraId="66CBAE88" w14:textId="36620946" w:rsidR="00B8197D" w:rsidRPr="00F96F4C" w:rsidRDefault="00FB1789" w:rsidP="00F96F4C">
      <w:pPr>
        <w:pStyle w:val="Heading2"/>
        <w:numPr>
          <w:ilvl w:val="1"/>
          <w:numId w:val="2"/>
        </w:numPr>
        <w:ind w:left="709" w:hanging="573"/>
        <w:jc w:val="both"/>
        <w:rPr>
          <w:szCs w:val="28"/>
        </w:rPr>
      </w:pPr>
      <w:bookmarkStart w:id="35" w:name="_Toc182387890"/>
      <w:r w:rsidRPr="00FB1789">
        <w:rPr>
          <w:szCs w:val="28"/>
        </w:rPr>
        <w:t>Katend</w:t>
      </w:r>
      <w:bookmarkEnd w:id="35"/>
    </w:p>
    <w:p w14:paraId="783AB886" w14:textId="77777777" w:rsidR="00F96F4C" w:rsidRPr="004B5B01" w:rsidRDefault="00F96F4C" w:rsidP="00F96F4C">
      <w:pPr>
        <w:jc w:val="both"/>
      </w:pPr>
      <w:r>
        <w:t>Tüüp I – Kõnnitee asfaltkate</w:t>
      </w:r>
      <w:r w:rsidRPr="004B5B01">
        <w:t>:</w:t>
      </w:r>
    </w:p>
    <w:p w14:paraId="7FC5E097" w14:textId="77777777" w:rsidR="00F96F4C" w:rsidRPr="004B5B01" w:rsidRDefault="00F96F4C" w:rsidP="00F96F4C">
      <w:pPr>
        <w:pStyle w:val="ListParagraph"/>
        <w:numPr>
          <w:ilvl w:val="0"/>
          <w:numId w:val="10"/>
        </w:numPr>
        <w:spacing w:after="0" w:line="240" w:lineRule="auto"/>
        <w:jc w:val="both"/>
      </w:pPr>
      <w:r>
        <w:t>AC 8</w:t>
      </w:r>
      <w:r w:rsidRPr="004B5B01">
        <w:t xml:space="preserve"> </w:t>
      </w:r>
      <w:proofErr w:type="spellStart"/>
      <w:r w:rsidRPr="004B5B01">
        <w:t>surf</w:t>
      </w:r>
      <w:proofErr w:type="spellEnd"/>
      <w:r w:rsidRPr="004B5B01">
        <w:t xml:space="preserve"> 70/</w:t>
      </w:r>
      <w:r>
        <w:t>100</w:t>
      </w:r>
      <w:r>
        <w:tab/>
      </w:r>
      <w:r>
        <w:tab/>
      </w:r>
      <w:r>
        <w:tab/>
      </w:r>
      <w:r>
        <w:tab/>
      </w:r>
      <w:r>
        <w:tab/>
      </w:r>
      <w:r w:rsidRPr="004B5B01">
        <w:t>h=</w:t>
      </w:r>
      <w:r>
        <w:t>5</w:t>
      </w:r>
      <w:r w:rsidRPr="004B5B01">
        <w:t>cm</w:t>
      </w:r>
    </w:p>
    <w:p w14:paraId="65460C98" w14:textId="665520B8" w:rsidR="00F96F4C" w:rsidRPr="004B5B01" w:rsidRDefault="00F96F4C" w:rsidP="00F96F4C">
      <w:pPr>
        <w:pStyle w:val="ListParagraph"/>
        <w:numPr>
          <w:ilvl w:val="0"/>
          <w:numId w:val="10"/>
        </w:numPr>
        <w:spacing w:after="0" w:line="240" w:lineRule="auto"/>
        <w:jc w:val="both"/>
      </w:pPr>
      <w:r w:rsidRPr="004B5B01">
        <w:t>Paekivikillustikalus</w:t>
      </w:r>
      <w:r>
        <w:t xml:space="preserve"> </w:t>
      </w:r>
      <w:proofErr w:type="spellStart"/>
      <w:r>
        <w:t>fr</w:t>
      </w:r>
      <w:proofErr w:type="spellEnd"/>
      <w:r>
        <w:t xml:space="preserve"> 4/3</w:t>
      </w:r>
      <w:r w:rsidR="00BA05AA">
        <w:t>2</w:t>
      </w:r>
      <w:r>
        <w:tab/>
      </w:r>
      <w:r>
        <w:tab/>
      </w:r>
      <w:r>
        <w:tab/>
      </w:r>
      <w:r>
        <w:tab/>
        <w:t>h=20c</w:t>
      </w:r>
      <w:r w:rsidRPr="004B5B01">
        <w:t>m</w:t>
      </w:r>
    </w:p>
    <w:p w14:paraId="4B5E1A48" w14:textId="77777777" w:rsidR="00F96F4C" w:rsidRPr="004B5B01" w:rsidRDefault="00F96F4C" w:rsidP="00F96F4C">
      <w:pPr>
        <w:pStyle w:val="ListParagraph"/>
        <w:numPr>
          <w:ilvl w:val="0"/>
          <w:numId w:val="10"/>
        </w:numPr>
        <w:spacing w:after="0" w:line="240" w:lineRule="auto"/>
        <w:jc w:val="both"/>
      </w:pPr>
      <w:r>
        <w:t>Dreenkiht</w:t>
      </w:r>
      <w:r>
        <w:tab/>
      </w:r>
      <w:r>
        <w:tab/>
      </w:r>
      <w:r>
        <w:tab/>
      </w:r>
      <w:r>
        <w:tab/>
      </w:r>
      <w:r>
        <w:tab/>
      </w:r>
      <w:r>
        <w:tab/>
      </w:r>
      <w:proofErr w:type="spellStart"/>
      <w:r w:rsidRPr="004B5B01">
        <w:t>h</w:t>
      </w:r>
      <w:r w:rsidRPr="009D4BFC">
        <w:rPr>
          <w:vertAlign w:val="subscript"/>
        </w:rPr>
        <w:t>min</w:t>
      </w:r>
      <w:proofErr w:type="spellEnd"/>
      <w:r w:rsidRPr="004B5B01">
        <w:t>=20cm</w:t>
      </w:r>
    </w:p>
    <w:p w14:paraId="742307AE" w14:textId="77777777" w:rsidR="00F96F4C" w:rsidRPr="004B5B01" w:rsidRDefault="00F96F4C" w:rsidP="00F96F4C">
      <w:pPr>
        <w:pStyle w:val="ListParagraph"/>
        <w:numPr>
          <w:ilvl w:val="0"/>
          <w:numId w:val="10"/>
        </w:numPr>
        <w:spacing w:after="0" w:line="240" w:lineRule="auto"/>
        <w:jc w:val="both"/>
      </w:pPr>
      <w:r>
        <w:t>Täitepinnas (vajadusel)</w:t>
      </w:r>
    </w:p>
    <w:p w14:paraId="7EEAA202" w14:textId="77777777" w:rsidR="00F96F4C" w:rsidRDefault="00F96F4C" w:rsidP="00F96F4C">
      <w:pPr>
        <w:pStyle w:val="ListParagraph"/>
        <w:numPr>
          <w:ilvl w:val="0"/>
          <w:numId w:val="10"/>
        </w:numPr>
        <w:spacing w:after="0" w:line="240" w:lineRule="auto"/>
        <w:jc w:val="both"/>
      </w:pPr>
      <w:r w:rsidRPr="004B5B01">
        <w:t>Tihendatud aluspinnas</w:t>
      </w:r>
    </w:p>
    <w:p w14:paraId="0A56140D" w14:textId="77777777" w:rsidR="00F96F4C" w:rsidRDefault="00F96F4C" w:rsidP="00F96F4C">
      <w:pPr>
        <w:pStyle w:val="ListParagraph"/>
        <w:spacing w:after="0" w:line="240" w:lineRule="auto"/>
        <w:jc w:val="both"/>
      </w:pPr>
    </w:p>
    <w:p w14:paraId="234BEACD" w14:textId="3361DD04" w:rsidR="00F96F4C" w:rsidRPr="004B5B01" w:rsidRDefault="00F96F4C" w:rsidP="00F96F4C">
      <w:pPr>
        <w:jc w:val="both"/>
      </w:pPr>
      <w:r>
        <w:t>Tüüp II – Betoonplaat</w:t>
      </w:r>
      <w:r w:rsidRPr="004B5B01">
        <w:t>:</w:t>
      </w:r>
    </w:p>
    <w:p w14:paraId="327B772A" w14:textId="77777777" w:rsidR="00F96F4C" w:rsidRDefault="00F96F4C" w:rsidP="00F96F4C">
      <w:pPr>
        <w:pStyle w:val="ListParagraph"/>
        <w:numPr>
          <w:ilvl w:val="0"/>
          <w:numId w:val="10"/>
        </w:numPr>
        <w:spacing w:after="0" w:line="240" w:lineRule="auto"/>
        <w:jc w:val="both"/>
      </w:pPr>
      <w:r>
        <w:t>Betoonplaat (4,0mx1,5m)</w:t>
      </w:r>
      <w:r>
        <w:tab/>
      </w:r>
      <w:r>
        <w:tab/>
      </w:r>
      <w:r>
        <w:tab/>
      </w:r>
      <w:r>
        <w:tab/>
      </w:r>
      <w:r w:rsidRPr="004B5B01">
        <w:t>h=</w:t>
      </w:r>
      <w:r>
        <w:t>18</w:t>
      </w:r>
      <w:r w:rsidRPr="004B5B01">
        <w:t>cm</w:t>
      </w:r>
    </w:p>
    <w:p w14:paraId="4597650B" w14:textId="77777777" w:rsidR="00F96F4C" w:rsidRPr="004B5B01" w:rsidRDefault="00F96F4C" w:rsidP="00F96F4C">
      <w:pPr>
        <w:pStyle w:val="ListParagraph"/>
        <w:numPr>
          <w:ilvl w:val="0"/>
          <w:numId w:val="10"/>
        </w:numPr>
        <w:spacing w:after="0" w:line="240" w:lineRule="auto"/>
        <w:jc w:val="both"/>
      </w:pPr>
      <w:r>
        <w:t>Dreenkiht</w:t>
      </w:r>
      <w:r>
        <w:tab/>
      </w:r>
      <w:r>
        <w:tab/>
      </w:r>
      <w:r>
        <w:tab/>
      </w:r>
      <w:r>
        <w:tab/>
      </w:r>
      <w:r>
        <w:tab/>
      </w:r>
      <w:r>
        <w:tab/>
      </w:r>
      <w:proofErr w:type="spellStart"/>
      <w:r>
        <w:t>h</w:t>
      </w:r>
      <w:r w:rsidRPr="009D4BFC">
        <w:rPr>
          <w:vertAlign w:val="subscript"/>
        </w:rPr>
        <w:t>min</w:t>
      </w:r>
      <w:proofErr w:type="spellEnd"/>
      <w:r>
        <w:t>=20cm</w:t>
      </w:r>
    </w:p>
    <w:p w14:paraId="5C0C2838" w14:textId="77777777" w:rsidR="00F96F4C" w:rsidRPr="004B5B01" w:rsidRDefault="00F96F4C" w:rsidP="00F96F4C">
      <w:pPr>
        <w:pStyle w:val="ListParagraph"/>
        <w:numPr>
          <w:ilvl w:val="0"/>
          <w:numId w:val="10"/>
        </w:numPr>
        <w:spacing w:after="0" w:line="240" w:lineRule="auto"/>
        <w:jc w:val="both"/>
      </w:pPr>
      <w:r>
        <w:t>Täitepinnas (vajadusel)</w:t>
      </w:r>
    </w:p>
    <w:p w14:paraId="6EE7F090" w14:textId="52FACF22" w:rsidR="00B8197D" w:rsidRDefault="00F96F4C" w:rsidP="00F96F4C">
      <w:pPr>
        <w:pStyle w:val="ListParagraph"/>
        <w:numPr>
          <w:ilvl w:val="0"/>
          <w:numId w:val="10"/>
        </w:numPr>
        <w:spacing w:after="0" w:line="240" w:lineRule="auto"/>
        <w:jc w:val="both"/>
      </w:pPr>
      <w:r w:rsidRPr="004B5B01">
        <w:t>Tihendatud aluspinnas</w:t>
      </w:r>
    </w:p>
    <w:p w14:paraId="5304C3B1" w14:textId="77777777" w:rsidR="00B8197D" w:rsidRPr="004B5B01" w:rsidRDefault="00B8197D" w:rsidP="00B8197D">
      <w:pPr>
        <w:jc w:val="both"/>
      </w:pPr>
      <w:r>
        <w:lastRenderedPageBreak/>
        <w:t>Tugipeenra kate</w:t>
      </w:r>
      <w:r w:rsidRPr="004B5B01">
        <w:t>:</w:t>
      </w:r>
    </w:p>
    <w:p w14:paraId="78D42F0B" w14:textId="5E99D8D2" w:rsidR="00B8197D" w:rsidRDefault="00B8197D" w:rsidP="00B8197D">
      <w:pPr>
        <w:pStyle w:val="ListParagraph"/>
        <w:numPr>
          <w:ilvl w:val="0"/>
          <w:numId w:val="10"/>
        </w:numPr>
        <w:spacing w:after="0" w:line="240" w:lineRule="auto"/>
        <w:jc w:val="both"/>
      </w:pPr>
      <w:r>
        <w:t>Optimaalse terakoostisega segu</w:t>
      </w:r>
      <w:r>
        <w:tab/>
      </w:r>
      <w:r>
        <w:tab/>
      </w:r>
      <w:r>
        <w:tab/>
      </w:r>
      <w:r w:rsidRPr="004B5B01">
        <w:t>h</w:t>
      </w:r>
      <w:r w:rsidR="004D382C">
        <w:rPr>
          <w:rFonts w:cstheme="majorHAnsi"/>
        </w:rPr>
        <w:t>=</w:t>
      </w:r>
      <w:r w:rsidR="007B5D07">
        <w:rPr>
          <w:rFonts w:cstheme="majorHAnsi"/>
        </w:rPr>
        <w:t>5</w:t>
      </w:r>
      <w:r w:rsidRPr="004B5B01">
        <w:t>cm</w:t>
      </w:r>
    </w:p>
    <w:p w14:paraId="7F1DBFB7" w14:textId="77777777" w:rsidR="00560F5A" w:rsidRPr="00085665" w:rsidRDefault="00560F5A" w:rsidP="00560F5A">
      <w:pPr>
        <w:spacing w:after="0" w:line="240" w:lineRule="auto"/>
        <w:jc w:val="both"/>
      </w:pPr>
    </w:p>
    <w:p w14:paraId="3350C019" w14:textId="77777777" w:rsidR="008F2DCE" w:rsidRPr="00F96F4C" w:rsidRDefault="008F2DCE" w:rsidP="008F2DCE">
      <w:pPr>
        <w:pStyle w:val="Heading2"/>
        <w:numPr>
          <w:ilvl w:val="1"/>
          <w:numId w:val="2"/>
        </w:numPr>
        <w:ind w:left="709" w:hanging="573"/>
        <w:jc w:val="both"/>
        <w:rPr>
          <w:szCs w:val="28"/>
        </w:rPr>
      </w:pPr>
      <w:bookmarkStart w:id="36" w:name="_Toc182387891"/>
      <w:r w:rsidRPr="00F96F4C">
        <w:rPr>
          <w:szCs w:val="28"/>
        </w:rPr>
        <w:t>Tee-ehitusmaterjalid</w:t>
      </w:r>
      <w:bookmarkEnd w:id="36"/>
    </w:p>
    <w:p w14:paraId="26311D54" w14:textId="7F6E0A03" w:rsidR="00F96F4C" w:rsidRPr="009F49F6" w:rsidRDefault="00F96F4C" w:rsidP="00F96F4C">
      <w:pPr>
        <w:jc w:val="both"/>
      </w:pPr>
      <w:r>
        <w:t xml:space="preserve">Asfaltsegude </w:t>
      </w:r>
      <w:r w:rsidRPr="009F49F6">
        <w:t>täitematerjalide nõuded on esitatud alljärgnevalt:</w:t>
      </w:r>
    </w:p>
    <w:p w14:paraId="453EF8C1" w14:textId="77777777" w:rsidR="00F96F4C" w:rsidRPr="009F49F6" w:rsidRDefault="00F96F4C" w:rsidP="00F96F4C">
      <w:pPr>
        <w:pStyle w:val="ListParagraph"/>
        <w:numPr>
          <w:ilvl w:val="0"/>
          <w:numId w:val="10"/>
        </w:numPr>
        <w:spacing w:after="0" w:line="240" w:lineRule="auto"/>
        <w:jc w:val="both"/>
      </w:pPr>
      <w:r w:rsidRPr="009F49F6">
        <w:t xml:space="preserve">Asfaltsegu AC 8 </w:t>
      </w:r>
      <w:proofErr w:type="spellStart"/>
      <w:r w:rsidRPr="009F49F6">
        <w:t>surf</w:t>
      </w:r>
      <w:proofErr w:type="spellEnd"/>
      <w:r w:rsidRPr="009F49F6">
        <w:t xml:space="preserve"> 70/100 – jalgratta-, jalg- ja kõnniteed ning õuealad (EVS 901-3 tabel 7);</w:t>
      </w:r>
    </w:p>
    <w:p w14:paraId="1BD9EAC4" w14:textId="77777777" w:rsidR="00F96F4C" w:rsidRDefault="00F96F4C" w:rsidP="00F96F4C">
      <w:pPr>
        <w:spacing w:before="240" w:line="240" w:lineRule="auto"/>
        <w:jc w:val="both"/>
      </w:pPr>
      <w:r w:rsidRPr="009F49F6">
        <w:t>Killustikaluste täitematerjalide nõuded</w:t>
      </w:r>
      <w:r w:rsidRPr="001439A1">
        <w:t xml:space="preserve"> on esitatud alljärgnevalt</w:t>
      </w:r>
      <w:r>
        <w:t>:</w:t>
      </w:r>
    </w:p>
    <w:p w14:paraId="12103533" w14:textId="77777777" w:rsidR="00F96F4C" w:rsidRDefault="00F96F4C" w:rsidP="00F96F4C">
      <w:pPr>
        <w:pStyle w:val="ListParagraph"/>
        <w:numPr>
          <w:ilvl w:val="0"/>
          <w:numId w:val="10"/>
        </w:numPr>
        <w:spacing w:after="0" w:line="240" w:lineRule="auto"/>
        <w:jc w:val="both"/>
      </w:pPr>
      <w:r w:rsidRPr="00BC76F3">
        <w:t xml:space="preserve">Paekivikillustikalus AKÖL 20 </w:t>
      </w:r>
      <w:r>
        <w:t>&lt;500</w:t>
      </w:r>
      <w:r w:rsidRPr="00BC76F3">
        <w:t xml:space="preserve"> (KKEJ);</w:t>
      </w:r>
    </w:p>
    <w:p w14:paraId="43D2B1E3" w14:textId="77777777" w:rsidR="004D382C" w:rsidRDefault="004D382C" w:rsidP="004D382C">
      <w:pPr>
        <w:spacing w:after="0" w:line="240" w:lineRule="auto"/>
        <w:jc w:val="both"/>
      </w:pPr>
    </w:p>
    <w:p w14:paraId="253990FA" w14:textId="4C2796A7" w:rsidR="004D382C" w:rsidRDefault="004D382C" w:rsidP="004D382C">
      <w:pPr>
        <w:pStyle w:val="ListParagraph"/>
        <w:numPr>
          <w:ilvl w:val="0"/>
          <w:numId w:val="10"/>
        </w:numPr>
        <w:spacing w:after="0" w:line="240" w:lineRule="auto"/>
        <w:jc w:val="both"/>
      </w:pPr>
      <w:r w:rsidRPr="00BC76F3">
        <w:t>Tugipeenra kate optimaalse terakoostisega segu (segu 6) (TEKN)</w:t>
      </w:r>
      <w:r>
        <w:t>;</w:t>
      </w:r>
    </w:p>
    <w:p w14:paraId="445FD515" w14:textId="12D5B0C2" w:rsidR="006307C4" w:rsidRDefault="006307C4" w:rsidP="003704C8">
      <w:pPr>
        <w:spacing w:after="0" w:line="240" w:lineRule="auto"/>
        <w:jc w:val="both"/>
      </w:pPr>
    </w:p>
    <w:p w14:paraId="47851776" w14:textId="35F32F0C" w:rsidR="00EF1214" w:rsidRPr="00F96F4C" w:rsidRDefault="003704C8" w:rsidP="003704C8">
      <w:pPr>
        <w:jc w:val="both"/>
      </w:pPr>
      <w:r w:rsidRPr="00F96F4C">
        <w:t xml:space="preserve">Aluse tihendamist kontrollitakse elastsusmooduli mõõtmise teel tihendatud kihi pinnal LOADMAN- või INSPECTOR-tüüpi seadmega vähemalt </w:t>
      </w:r>
      <w:r w:rsidR="00F96F4C" w:rsidRPr="00F96F4C">
        <w:t>kahest kohast.</w:t>
      </w:r>
    </w:p>
    <w:p w14:paraId="30488DF9" w14:textId="5D732511" w:rsidR="003704C8" w:rsidRPr="003704C8" w:rsidRDefault="003704C8" w:rsidP="00F96F4C">
      <w:pPr>
        <w:jc w:val="both"/>
      </w:pPr>
      <w:r w:rsidRPr="00F96F4C">
        <w:t>Elastsusmoodul tihendatud aluse pinnal peab olema</w:t>
      </w:r>
      <w:r>
        <w:t xml:space="preserve"> </w:t>
      </w:r>
      <w:r w:rsidRPr="003704C8">
        <w:t>≥140MPa</w:t>
      </w:r>
      <w:r w:rsidR="00F96F4C">
        <w:t>.</w:t>
      </w:r>
    </w:p>
    <w:p w14:paraId="6A7B50B6" w14:textId="77777777" w:rsidR="003704C8" w:rsidRDefault="003704C8" w:rsidP="003A3C60">
      <w:pPr>
        <w:jc w:val="both"/>
      </w:pPr>
      <w:r w:rsidRPr="003704C8">
        <w:t>Mõne teise analoogse elastsusmooduli mõõteseadme kasutamisel peavad selle lugemid olema eelnevalt võrreldud LOADMAN-tüüpi seadmega ja mõõtetulemused korrutatud üleminekuteguriga</w:t>
      </w:r>
      <w:r>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CEF5483" w14:textId="2E01895D" w:rsidR="003A3C60" w:rsidRPr="00BC76F3" w:rsidRDefault="003A3C60" w:rsidP="00F96F4C">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37" w:name="_Toc182387892"/>
      <w:r w:rsidRPr="00FB1789">
        <w:rPr>
          <w:szCs w:val="28"/>
        </w:rPr>
        <w:lastRenderedPageBreak/>
        <w:t>Veeviimarid</w:t>
      </w:r>
      <w:bookmarkEnd w:id="37"/>
    </w:p>
    <w:p w14:paraId="29637526" w14:textId="77777777" w:rsidR="00952509" w:rsidRDefault="00952509" w:rsidP="00952509">
      <w:pPr>
        <w:pStyle w:val="Heading3"/>
        <w:numPr>
          <w:ilvl w:val="2"/>
          <w:numId w:val="2"/>
        </w:numPr>
        <w:ind w:left="993" w:hanging="709"/>
        <w:jc w:val="both"/>
        <w:rPr>
          <w:szCs w:val="26"/>
        </w:rPr>
      </w:pPr>
      <w:bookmarkStart w:id="38" w:name="_Toc182387893"/>
      <w:r w:rsidRPr="00952509">
        <w:rPr>
          <w:szCs w:val="26"/>
        </w:rPr>
        <w:t>Olemasolevate veeviimarite olukord</w:t>
      </w:r>
      <w:bookmarkEnd w:id="38"/>
    </w:p>
    <w:p w14:paraId="646CDC1E" w14:textId="28A67DE2" w:rsidR="00D43A53" w:rsidRDefault="0090491B" w:rsidP="00085665">
      <w:r>
        <w:t xml:space="preserve">Risti riigiteega on olemasolev platstruup, mis suundub Käbimetsa tee ääres olevasse kraavi. </w:t>
      </w:r>
      <w:r w:rsidR="0008606A">
        <w:t xml:space="preserve">Riigitee ääres puuduvad kraavid. </w:t>
      </w:r>
    </w:p>
    <w:p w14:paraId="3F455BD1" w14:textId="31C94086" w:rsidR="00952509" w:rsidRDefault="00952509" w:rsidP="00952509">
      <w:pPr>
        <w:pStyle w:val="Heading3"/>
        <w:numPr>
          <w:ilvl w:val="2"/>
          <w:numId w:val="2"/>
        </w:numPr>
        <w:ind w:left="993" w:hanging="709"/>
        <w:jc w:val="both"/>
        <w:rPr>
          <w:szCs w:val="26"/>
        </w:rPr>
      </w:pPr>
      <w:bookmarkStart w:id="39" w:name="_Toc182387894"/>
      <w:r w:rsidRPr="00952509">
        <w:rPr>
          <w:szCs w:val="26"/>
        </w:rPr>
        <w:t>Veeviimarite vajadus</w:t>
      </w:r>
      <w:r w:rsidR="00D03E72">
        <w:rPr>
          <w:szCs w:val="26"/>
        </w:rPr>
        <w:t xml:space="preserve"> ning sademe- ja pinnasevee ärajuhtimise lahendus</w:t>
      </w:r>
      <w:bookmarkEnd w:id="39"/>
    </w:p>
    <w:p w14:paraId="4DB17498" w14:textId="35ABD31F" w:rsidR="00E578CF" w:rsidRDefault="00F62AC0" w:rsidP="006066BC">
      <w:pPr>
        <w:jc w:val="both"/>
      </w:pPr>
      <w:r w:rsidRPr="00D03E72">
        <w:t>Projektiga hõlmataval alal t</w:t>
      </w:r>
      <w:r w:rsidR="00E578CF" w:rsidRPr="00D03E72">
        <w:t>äiendavate veeviimarite vajadus puudub.</w:t>
      </w:r>
      <w:r w:rsidR="00D03E72" w:rsidRPr="00D03E72">
        <w:t xml:space="preserve"> Sademevesi on juhitud olemasolevasse kraavi.</w:t>
      </w:r>
      <w:r w:rsidR="00D03E72">
        <w:t xml:space="preserve"> </w:t>
      </w:r>
    </w:p>
    <w:p w14:paraId="43022942" w14:textId="71262634" w:rsidR="00D03E72" w:rsidRPr="00085665" w:rsidRDefault="00D03E72" w:rsidP="006066BC">
      <w:pPr>
        <w:jc w:val="both"/>
      </w:pPr>
      <w:r>
        <w:t xml:space="preserve">Olemasoleva kraavi nõlv on ette nähtud ümber ehitada, kuid antud muudatus ei mõjuta kraavi toimivust.  </w:t>
      </w:r>
    </w:p>
    <w:p w14:paraId="7DE955A0" w14:textId="77777777" w:rsidR="003C5D3F" w:rsidRDefault="00FB1789" w:rsidP="003C5D3F">
      <w:pPr>
        <w:pStyle w:val="Heading2"/>
        <w:numPr>
          <w:ilvl w:val="1"/>
          <w:numId w:val="2"/>
        </w:numPr>
        <w:ind w:left="709" w:hanging="573"/>
        <w:jc w:val="both"/>
        <w:rPr>
          <w:szCs w:val="28"/>
        </w:rPr>
      </w:pPr>
      <w:bookmarkStart w:id="40" w:name="_Toc182387895"/>
      <w:r w:rsidRPr="00FB1789">
        <w:rPr>
          <w:szCs w:val="28"/>
        </w:rPr>
        <w:t>Liikluskorraldus- ja ohutusvahendid</w:t>
      </w:r>
      <w:bookmarkEnd w:id="40"/>
    </w:p>
    <w:p w14:paraId="54B0BADC" w14:textId="3C6A9A3D" w:rsidR="00056BAD" w:rsidRPr="00085665" w:rsidRDefault="008A7253" w:rsidP="001A6527">
      <w:pPr>
        <w:jc w:val="both"/>
        <w:rPr>
          <w:lang w:eastAsia="et-EE"/>
        </w:rPr>
      </w:pPr>
      <w:r>
        <w:rPr>
          <w:lang w:eastAsia="et-EE"/>
        </w:rPr>
        <w:t xml:space="preserve">Käesoleva projektiga ei ole ette nähtud liikluskorralduse muutmist. Olemasolev bussipeatuse liiklusmärk on ette nähtud säilitada olemasolevas asukohas.  </w:t>
      </w:r>
    </w:p>
    <w:p w14:paraId="3E1D633E" w14:textId="77777777" w:rsidR="00FB1789" w:rsidRDefault="00FB1789" w:rsidP="00FB1789">
      <w:pPr>
        <w:pStyle w:val="Heading2"/>
        <w:numPr>
          <w:ilvl w:val="1"/>
          <w:numId w:val="2"/>
        </w:numPr>
        <w:ind w:left="709" w:hanging="573"/>
        <w:jc w:val="both"/>
        <w:rPr>
          <w:szCs w:val="28"/>
        </w:rPr>
      </w:pPr>
      <w:bookmarkStart w:id="41" w:name="_Toc182387896"/>
      <w:r w:rsidRPr="00FB1789">
        <w:rPr>
          <w:szCs w:val="28"/>
        </w:rPr>
        <w:t>Tehnovõrgud</w:t>
      </w:r>
      <w:bookmarkEnd w:id="41"/>
    </w:p>
    <w:p w14:paraId="087524E2" w14:textId="77777777" w:rsidR="003C5D3F" w:rsidRDefault="003C5D3F" w:rsidP="003C5D3F">
      <w:pPr>
        <w:pStyle w:val="Heading3"/>
        <w:numPr>
          <w:ilvl w:val="2"/>
          <w:numId w:val="2"/>
        </w:numPr>
        <w:ind w:left="993" w:hanging="709"/>
        <w:jc w:val="both"/>
        <w:rPr>
          <w:szCs w:val="26"/>
        </w:rPr>
      </w:pPr>
      <w:bookmarkStart w:id="42" w:name="_Toc182387897"/>
      <w:r w:rsidRPr="003C5D3F">
        <w:rPr>
          <w:szCs w:val="26"/>
        </w:rPr>
        <w:t>Olemasolevate tehnovõrkude paiknemine ning nende valdajad</w:t>
      </w:r>
      <w:bookmarkEnd w:id="42"/>
    </w:p>
    <w:p w14:paraId="1114A009" w14:textId="77777777" w:rsidR="00085665" w:rsidRDefault="00C914C0" w:rsidP="00085665">
      <w:r>
        <w:t>Projektiga hõlmatud alal asuvad järgmised tehnovõrgud:</w:t>
      </w:r>
    </w:p>
    <w:p w14:paraId="41DCE87C" w14:textId="0BADC774" w:rsidR="00C914C0" w:rsidRDefault="00C914C0" w:rsidP="00C914C0">
      <w:pPr>
        <w:pStyle w:val="ListParagraph"/>
        <w:numPr>
          <w:ilvl w:val="0"/>
          <w:numId w:val="14"/>
        </w:numPr>
      </w:pPr>
      <w:r>
        <w:t>Sidekanalisatsioon</w:t>
      </w:r>
      <w:r w:rsidR="00657849">
        <w:t xml:space="preserve"> </w:t>
      </w:r>
      <w:r>
        <w:t>(</w:t>
      </w:r>
      <w:r w:rsidR="008A7253">
        <w:t>Telia Eesti AS</w:t>
      </w:r>
      <w:r>
        <w:t>);</w:t>
      </w:r>
    </w:p>
    <w:p w14:paraId="61B06035" w14:textId="106B6653" w:rsidR="008A7253" w:rsidRDefault="008A7253" w:rsidP="00C914C0">
      <w:pPr>
        <w:pStyle w:val="ListParagraph"/>
        <w:numPr>
          <w:ilvl w:val="0"/>
          <w:numId w:val="14"/>
        </w:numPr>
      </w:pPr>
      <w:r>
        <w:t>Sidekanalisatsioon</w:t>
      </w:r>
      <w:r w:rsidR="00657849">
        <w:t xml:space="preserve"> </w:t>
      </w:r>
      <w:r>
        <w:t>(Eesti Lairiba SA);</w:t>
      </w:r>
    </w:p>
    <w:p w14:paraId="12F35DB9" w14:textId="59DB275C" w:rsidR="008A7253" w:rsidRDefault="008A7253" w:rsidP="008A7253">
      <w:pPr>
        <w:pStyle w:val="ListParagraph"/>
        <w:numPr>
          <w:ilvl w:val="0"/>
          <w:numId w:val="14"/>
        </w:numPr>
      </w:pPr>
      <w:r>
        <w:t>Sidekanalisatsioon</w:t>
      </w:r>
      <w:r w:rsidR="00657849">
        <w:t xml:space="preserve"> </w:t>
      </w:r>
      <w:r>
        <w:t>(Enefit Green AS);</w:t>
      </w:r>
    </w:p>
    <w:p w14:paraId="081A97F3" w14:textId="5493EB27" w:rsidR="00C914C0" w:rsidRDefault="00C914C0" w:rsidP="00C914C0">
      <w:pPr>
        <w:pStyle w:val="ListParagraph"/>
        <w:numPr>
          <w:ilvl w:val="0"/>
          <w:numId w:val="14"/>
        </w:numPr>
      </w:pPr>
      <w:r>
        <w:t xml:space="preserve">Elektri madal- ja </w:t>
      </w:r>
      <w:proofErr w:type="spellStart"/>
      <w:r>
        <w:t>keskpinge</w:t>
      </w:r>
      <w:proofErr w:type="spellEnd"/>
      <w:r>
        <w:t xml:space="preserve"> </w:t>
      </w:r>
      <w:r w:rsidR="00801E12">
        <w:t>maa</w:t>
      </w:r>
      <w:r>
        <w:t>kaablid (</w:t>
      </w:r>
      <w:r w:rsidR="008A7253">
        <w:t>Elektrilevi OÜ).</w:t>
      </w:r>
    </w:p>
    <w:p w14:paraId="1ADEA9BD" w14:textId="68EC5A73" w:rsidR="003C5D3F" w:rsidRDefault="003C5D3F" w:rsidP="003C5D3F">
      <w:pPr>
        <w:pStyle w:val="Heading3"/>
        <w:numPr>
          <w:ilvl w:val="2"/>
          <w:numId w:val="2"/>
        </w:numPr>
        <w:ind w:left="993" w:hanging="709"/>
        <w:jc w:val="both"/>
        <w:rPr>
          <w:szCs w:val="26"/>
        </w:rPr>
      </w:pPr>
      <w:bookmarkStart w:id="43" w:name="_Toc182387898"/>
      <w:r w:rsidRPr="003C5D3F">
        <w:rPr>
          <w:szCs w:val="26"/>
        </w:rPr>
        <w:t>Tehnovõrkude lahendus ja kavandatud tööd</w:t>
      </w:r>
      <w:bookmarkEnd w:id="43"/>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604DD23A" w14:textId="14F4D0FD" w:rsidR="00971E95" w:rsidRPr="00085665" w:rsidRDefault="00C67B21" w:rsidP="00BE6A20">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44" w:name="_Toc182387899"/>
      <w:r w:rsidRPr="00FB1789">
        <w:rPr>
          <w:szCs w:val="28"/>
        </w:rPr>
        <w:t>Keskkonnakaitse</w:t>
      </w:r>
      <w:bookmarkEnd w:id="44"/>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45" w:name="_Toc182387900"/>
      <w:r w:rsidRPr="00926991">
        <w:rPr>
          <w:szCs w:val="28"/>
        </w:rPr>
        <w:t>Maastikukujundustööd</w:t>
      </w:r>
      <w:bookmarkEnd w:id="45"/>
    </w:p>
    <w:p w14:paraId="1E8D1DE9" w14:textId="77777777" w:rsidR="005A7677" w:rsidRPr="00F96F4C" w:rsidRDefault="005A7677" w:rsidP="005A7677">
      <w:pPr>
        <w:pStyle w:val="Heading3"/>
        <w:numPr>
          <w:ilvl w:val="2"/>
          <w:numId w:val="2"/>
        </w:numPr>
        <w:ind w:left="993" w:hanging="709"/>
        <w:jc w:val="both"/>
        <w:rPr>
          <w:szCs w:val="26"/>
        </w:rPr>
      </w:pPr>
      <w:bookmarkStart w:id="46" w:name="_Toc182387901"/>
      <w:r w:rsidRPr="00F96F4C">
        <w:rPr>
          <w:szCs w:val="26"/>
        </w:rPr>
        <w:t>Haljastuse valik</w:t>
      </w:r>
      <w:bookmarkEnd w:id="46"/>
    </w:p>
    <w:p w14:paraId="26C12EEA" w14:textId="2F66B515" w:rsidR="00085665" w:rsidRPr="00F96F4C"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võõraid esemeid, prahti, kive ega mitmeaastaste juurumbrohtude juuri. Kasvumuld ei tohi olla külmunud, liiga tihke ja kõvastunud: peab surumisel kergesti lagunema. </w:t>
      </w:r>
    </w:p>
    <w:p w14:paraId="745F414B" w14:textId="0558C433" w:rsidR="00445BD5" w:rsidRDefault="00445BD5" w:rsidP="00274987">
      <w:pPr>
        <w:jc w:val="both"/>
        <w:rPr>
          <w:lang w:eastAsia="et-EE"/>
        </w:rPr>
      </w:pPr>
      <w:r w:rsidRPr="00F96F4C">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340D4980" w:rsidR="00DF2408" w:rsidRDefault="00DF2408" w:rsidP="00DF2408">
      <w:pPr>
        <w:pStyle w:val="ListParagraph"/>
        <w:numPr>
          <w:ilvl w:val="0"/>
          <w:numId w:val="10"/>
        </w:numPr>
        <w:spacing w:after="0" w:line="240" w:lineRule="auto"/>
        <w:jc w:val="both"/>
      </w:pPr>
      <w:r>
        <w:t>M</w:t>
      </w:r>
      <w:r w:rsidRPr="00CF2501">
        <w:t>urukülv (klass I)</w:t>
      </w:r>
    </w:p>
    <w:p w14:paraId="0810CC4C" w14:textId="4D9107D5"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r>
      <w:proofErr w:type="spellStart"/>
      <w:r>
        <w:t>h</w:t>
      </w:r>
      <w:r w:rsidR="00701A83" w:rsidRPr="00701A83">
        <w:rPr>
          <w:vertAlign w:val="subscript"/>
        </w:rPr>
        <w:t>min</w:t>
      </w:r>
      <w:proofErr w:type="spellEnd"/>
      <w:r w:rsidR="00701A83">
        <w:t>=15</w:t>
      </w:r>
      <w:r w:rsidRPr="00CF2501">
        <w:t>cm</w:t>
      </w:r>
    </w:p>
    <w:p w14:paraId="077A3663" w14:textId="77777777" w:rsidR="00856D3C" w:rsidRDefault="00856D3C" w:rsidP="00856D3C">
      <w:pPr>
        <w:spacing w:after="0" w:line="240" w:lineRule="auto"/>
        <w:jc w:val="both"/>
      </w:pPr>
    </w:p>
    <w:p w14:paraId="070DC1D8" w14:textId="7C5762C5" w:rsidR="005A7677" w:rsidRPr="00F96F4C" w:rsidRDefault="005A7677" w:rsidP="00F96F4C">
      <w:pPr>
        <w:pStyle w:val="Heading3"/>
        <w:numPr>
          <w:ilvl w:val="2"/>
          <w:numId w:val="2"/>
        </w:numPr>
        <w:ind w:left="993" w:hanging="709"/>
        <w:jc w:val="both"/>
        <w:rPr>
          <w:szCs w:val="26"/>
        </w:rPr>
      </w:pPr>
      <w:bookmarkStart w:id="47" w:name="_Toc182387902"/>
      <w:r w:rsidRPr="00F96F4C">
        <w:rPr>
          <w:szCs w:val="26"/>
        </w:rPr>
        <w:t>Nõuded ootekojale</w:t>
      </w:r>
      <w:bookmarkEnd w:id="47"/>
    </w:p>
    <w:p w14:paraId="5D588D2D" w14:textId="77777777" w:rsidR="00F96F4C" w:rsidRDefault="00F96F4C" w:rsidP="00F96F4C">
      <w:pPr>
        <w:jc w:val="both"/>
      </w:pPr>
      <w:r w:rsidRPr="00526251">
        <w:t xml:space="preserve">Ootekojana on ette nähtud kasutad bussipeatuse ootekoda tüüp </w:t>
      </w:r>
      <w:proofErr w:type="spellStart"/>
      <w:r w:rsidRPr="00526251">
        <w:t>IIa</w:t>
      </w:r>
      <w:proofErr w:type="spellEnd"/>
      <w:r w:rsidRPr="00526251">
        <w:t xml:space="preserve">, mille joonis on välja toodud lisas. </w:t>
      </w:r>
      <w:r>
        <w:t xml:space="preserve">Ootekoja juurde kuulub puidust iste ning prügikast. </w:t>
      </w:r>
    </w:p>
    <w:p w14:paraId="292CE738" w14:textId="77777777" w:rsidR="00F96F4C" w:rsidRPr="00526251" w:rsidRDefault="00F96F4C" w:rsidP="00F96F4C">
      <w:pPr>
        <w:jc w:val="both"/>
      </w:pPr>
      <w:r>
        <w:t xml:space="preserve">Ehitis peab olema vastupidav vandalismile ja lume sahkamisele. </w:t>
      </w:r>
    </w:p>
    <w:p w14:paraId="27E02783" w14:textId="77777777" w:rsidR="00F96F4C" w:rsidRPr="00085665" w:rsidRDefault="00F96F4C" w:rsidP="00B95EDB"/>
    <w:p w14:paraId="7E47DA34" w14:textId="77777777" w:rsidR="00415554" w:rsidRPr="00E26BAC" w:rsidRDefault="00415554" w:rsidP="00E26BAC">
      <w:pPr>
        <w:jc w:val="both"/>
        <w:rPr>
          <w:highlight w:val="yellow"/>
          <w:lang w:eastAsia="et-EE"/>
        </w:rPr>
      </w:pPr>
    </w:p>
    <w:p w14:paraId="258B0437" w14:textId="77777777" w:rsidR="00504CEF" w:rsidRPr="00F96F4C" w:rsidRDefault="00504CEF" w:rsidP="00E56725">
      <w:pPr>
        <w:pStyle w:val="Heading1"/>
        <w:numPr>
          <w:ilvl w:val="0"/>
          <w:numId w:val="2"/>
        </w:numPr>
        <w:jc w:val="both"/>
      </w:pPr>
      <w:bookmarkStart w:id="48" w:name="_Toc468890766"/>
      <w:bookmarkStart w:id="49" w:name="_Toc182387903"/>
      <w:r w:rsidRPr="00F96F4C">
        <w:lastRenderedPageBreak/>
        <w:t>TÖÖDE TEOSTAMINE</w:t>
      </w:r>
      <w:bookmarkEnd w:id="48"/>
      <w:bookmarkEnd w:id="49"/>
    </w:p>
    <w:p w14:paraId="612D6741" w14:textId="77777777" w:rsidR="00B01538" w:rsidRPr="00F96F4C" w:rsidRDefault="00B01538" w:rsidP="00B01538">
      <w:pPr>
        <w:pStyle w:val="Heading2"/>
        <w:numPr>
          <w:ilvl w:val="1"/>
          <w:numId w:val="2"/>
        </w:numPr>
        <w:ind w:left="709" w:hanging="573"/>
        <w:jc w:val="both"/>
        <w:rPr>
          <w:szCs w:val="28"/>
        </w:rPr>
      </w:pPr>
      <w:bookmarkStart w:id="50" w:name="_Toc182387904"/>
      <w:r w:rsidRPr="00F96F4C">
        <w:rPr>
          <w:szCs w:val="28"/>
        </w:rPr>
        <w:t>Üldosa</w:t>
      </w:r>
      <w:bookmarkEnd w:id="50"/>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77777777"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F96F4C" w:rsidRDefault="00B01538" w:rsidP="00B01538">
      <w:pPr>
        <w:pStyle w:val="Heading2"/>
        <w:numPr>
          <w:ilvl w:val="1"/>
          <w:numId w:val="2"/>
        </w:numPr>
        <w:ind w:left="709" w:hanging="573"/>
        <w:jc w:val="both"/>
        <w:rPr>
          <w:szCs w:val="28"/>
        </w:rPr>
      </w:pPr>
      <w:bookmarkStart w:id="51" w:name="_Toc182387905"/>
      <w:r w:rsidRPr="00F96F4C">
        <w:rPr>
          <w:szCs w:val="28"/>
        </w:rPr>
        <w:t>Ettevalmistustööd</w:t>
      </w:r>
      <w:bookmarkEnd w:id="51"/>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F96F4C" w:rsidRDefault="00B01538" w:rsidP="00B01538">
      <w:pPr>
        <w:pStyle w:val="Heading3"/>
        <w:numPr>
          <w:ilvl w:val="2"/>
          <w:numId w:val="2"/>
        </w:numPr>
        <w:ind w:left="993" w:hanging="709"/>
        <w:jc w:val="both"/>
        <w:rPr>
          <w:szCs w:val="26"/>
        </w:rPr>
      </w:pPr>
      <w:bookmarkStart w:id="52" w:name="_Toc182387906"/>
      <w:r w:rsidRPr="00F96F4C">
        <w:rPr>
          <w:szCs w:val="26"/>
        </w:rPr>
        <w:t>Olemasolevate hoonete ja rajatiste lammutamise, ümberehitamise või ümberpaigutamise vajadus</w:t>
      </w:r>
      <w:bookmarkEnd w:id="52"/>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F96F4C" w:rsidRDefault="004E5523" w:rsidP="00B01538">
      <w:pPr>
        <w:pStyle w:val="Heading3"/>
        <w:numPr>
          <w:ilvl w:val="2"/>
          <w:numId w:val="2"/>
        </w:numPr>
        <w:ind w:left="993" w:hanging="709"/>
        <w:jc w:val="both"/>
        <w:rPr>
          <w:szCs w:val="26"/>
        </w:rPr>
      </w:pPr>
      <w:bookmarkStart w:id="53" w:name="_Toc182387907"/>
      <w:r w:rsidRPr="00F96F4C">
        <w:rPr>
          <w:szCs w:val="26"/>
        </w:rPr>
        <w:t>Geodeetiliste mõõdistusvõrgu punktide ümberpaigutamise vajadus</w:t>
      </w:r>
      <w:bookmarkEnd w:id="53"/>
    </w:p>
    <w:p w14:paraId="1294D628" w14:textId="77777777" w:rsidR="00A20022" w:rsidRPr="00F96F4C" w:rsidRDefault="00A20022" w:rsidP="00A5313B">
      <w:pPr>
        <w:jc w:val="both"/>
        <w:rPr>
          <w:lang w:eastAsia="et-EE"/>
        </w:rPr>
      </w:pPr>
      <w:r w:rsidRPr="00F96F4C">
        <w:rPr>
          <w:lang w:eastAsia="et-EE"/>
        </w:rPr>
        <w:t>Projektiga hõlmatud alal geodeetilise mõõdistusvõrgu punkte ei esine.</w:t>
      </w:r>
    </w:p>
    <w:p w14:paraId="72E88236" w14:textId="77777777" w:rsidR="00B01538" w:rsidRPr="003266B7" w:rsidRDefault="00B01538" w:rsidP="00B01538">
      <w:pPr>
        <w:pStyle w:val="Heading3"/>
        <w:numPr>
          <w:ilvl w:val="2"/>
          <w:numId w:val="2"/>
        </w:numPr>
        <w:ind w:left="993" w:hanging="709"/>
        <w:jc w:val="both"/>
        <w:rPr>
          <w:szCs w:val="26"/>
        </w:rPr>
      </w:pPr>
      <w:bookmarkStart w:id="54" w:name="_Toc182387908"/>
      <w:r w:rsidRPr="003266B7">
        <w:rPr>
          <w:szCs w:val="26"/>
        </w:rPr>
        <w:t>Muud kavandatud olulised ettevalmistustööd</w:t>
      </w:r>
      <w:bookmarkEnd w:id="54"/>
    </w:p>
    <w:p w14:paraId="715A7BF3" w14:textId="7204FA43" w:rsidR="00085665" w:rsidRPr="00085665" w:rsidRDefault="003266B7" w:rsidP="003266B7">
      <w:pPr>
        <w:jc w:val="both"/>
      </w:pPr>
      <w:r>
        <w:t>Ootekoja rajamise tõttu on ette nähtud olemasolevate põõsaste likvideerimine</w:t>
      </w:r>
      <w:r w:rsidR="002E54C4">
        <w:t>.</w:t>
      </w:r>
      <w:r w:rsidR="00827283">
        <w:t xml:space="preserve"> Enne </w:t>
      </w:r>
      <w:r>
        <w:t xml:space="preserve">tööde algust </w:t>
      </w:r>
      <w:r w:rsidR="00827283">
        <w:t>on ehituse töövõtja kohustatud hankima kõik asjakohased load.</w:t>
      </w:r>
    </w:p>
    <w:p w14:paraId="3751FCC8" w14:textId="77777777" w:rsidR="00B01538" w:rsidRPr="00F96F4C" w:rsidRDefault="00B01538" w:rsidP="00B01538">
      <w:pPr>
        <w:pStyle w:val="Heading2"/>
        <w:numPr>
          <w:ilvl w:val="1"/>
          <w:numId w:val="2"/>
        </w:numPr>
        <w:ind w:left="709" w:hanging="573"/>
        <w:jc w:val="both"/>
        <w:rPr>
          <w:szCs w:val="28"/>
        </w:rPr>
      </w:pPr>
      <w:bookmarkStart w:id="55" w:name="_Toc182387909"/>
      <w:r w:rsidRPr="00F96F4C">
        <w:rPr>
          <w:szCs w:val="28"/>
        </w:rPr>
        <w:t>Ehitusaegne liikluskorraldus</w:t>
      </w:r>
      <w:bookmarkEnd w:id="55"/>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F96F4C">
        <w:rPr>
          <w:lang w:eastAsia="et-EE"/>
        </w:rPr>
        <w:lastRenderedPageBreak/>
        <w:t>Ajutiste ehitusaegsete ümbersõitude ja liikluskorralduse skeemid ning joonised ehitusobjektil korraldab töövõtja vastavalt tema poolt valitud ja teostavate tööde etappidele. Liikluse sulgemine ei ole lubatud.</w:t>
      </w:r>
    </w:p>
    <w:p w14:paraId="63E4D557" w14:textId="77777777" w:rsidR="007C0EAC" w:rsidRDefault="007C0EAC" w:rsidP="007C0EAC">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4BF3C636" w14:textId="77777777" w:rsidR="00504CEF" w:rsidRDefault="00504CEF" w:rsidP="003D77E0">
      <w:pPr>
        <w:jc w:val="both"/>
      </w:pPr>
    </w:p>
    <w:p w14:paraId="6207E3A7" w14:textId="6040CE4B" w:rsidR="00926991" w:rsidRPr="00F96F4C" w:rsidRDefault="00926991" w:rsidP="003D77E0">
      <w:pPr>
        <w:pStyle w:val="Heading1"/>
        <w:numPr>
          <w:ilvl w:val="0"/>
          <w:numId w:val="2"/>
        </w:numPr>
        <w:jc w:val="both"/>
      </w:pPr>
      <w:bookmarkStart w:id="56" w:name="_Toc182387910"/>
      <w:r w:rsidRPr="00F96F4C">
        <w:t>HOOLDUSJUHEND</w:t>
      </w:r>
      <w:bookmarkEnd w:id="56"/>
    </w:p>
    <w:p w14:paraId="39975173" w14:textId="1748D03C" w:rsidR="00F96F4C" w:rsidRPr="007553F7" w:rsidRDefault="00F96F4C" w:rsidP="00F96F4C">
      <w:pPr>
        <w:jc w:val="both"/>
      </w:pPr>
      <w:r w:rsidRPr="00F8107A">
        <w:t>Käesoleva projektiga ei ole projekteeritud spetsiifilisi hooldetöid vajavaid tee osasid ega rajatisi.</w:t>
      </w:r>
      <w:r>
        <w:t xml:space="preserve"> Transpordiamet ei teosta ootekoja korrashoiuga seotud kohustusi. </w:t>
      </w:r>
    </w:p>
    <w:p w14:paraId="6E9161DF" w14:textId="7D1C86E2" w:rsidR="00926991" w:rsidRDefault="00926991" w:rsidP="003D77E0">
      <w:pPr>
        <w:jc w:val="both"/>
      </w:pPr>
    </w:p>
    <w:p w14:paraId="10BBBF7C" w14:textId="0DADBA5D" w:rsidR="00F8107A" w:rsidRDefault="00F8107A" w:rsidP="003D77E0">
      <w:pPr>
        <w:jc w:val="both"/>
      </w:pPr>
    </w:p>
    <w:p w14:paraId="5CD32BBE" w14:textId="77777777" w:rsidR="00F8107A" w:rsidRPr="007553F7" w:rsidRDefault="00F8107A" w:rsidP="003D77E0">
      <w:pPr>
        <w:jc w:val="both"/>
      </w:pPr>
    </w:p>
    <w:p w14:paraId="5A649482" w14:textId="77777777" w:rsidR="00504CEF" w:rsidRPr="007553F7" w:rsidRDefault="008A39A8" w:rsidP="003D77E0">
      <w:pPr>
        <w:pStyle w:val="NoSpacing"/>
        <w:jc w:val="both"/>
      </w:pPr>
      <w:r>
        <w:t>Seletuskirja k</w:t>
      </w:r>
      <w:r w:rsidR="00504CEF" w:rsidRPr="007553F7">
        <w:t>oostas:</w:t>
      </w:r>
    </w:p>
    <w:p w14:paraId="5FA219AA" w14:textId="1878E909" w:rsidR="00871208" w:rsidRDefault="00F96F4C" w:rsidP="001A3969">
      <w:pPr>
        <w:pStyle w:val="NoSpacing"/>
        <w:jc w:val="both"/>
      </w:pPr>
      <w:r>
        <w:t>Kerttu Volk</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63675787" w14:textId="6AEDED18" w:rsidR="00871208" w:rsidRDefault="00F075AF" w:rsidP="00871208">
      <w:pPr>
        <w:pStyle w:val="NoSpacing"/>
      </w:pPr>
      <w:r>
        <w:t>Volitatud</w:t>
      </w:r>
      <w:r w:rsidR="00871208">
        <w:t xml:space="preserve"> </w:t>
      </w:r>
      <w:proofErr w:type="spellStart"/>
      <w:r w:rsidR="00871208">
        <w:t>teedeinsener</w:t>
      </w:r>
      <w:proofErr w:type="spellEnd"/>
      <w:r w:rsidR="00871208">
        <w:t xml:space="preserve">, tase </w:t>
      </w:r>
      <w:r>
        <w:t>8</w:t>
      </w:r>
    </w:p>
    <w:p w14:paraId="0E95BCFF" w14:textId="77777777" w:rsidR="00DC30A5" w:rsidRDefault="00DC30A5" w:rsidP="00871208">
      <w:pPr>
        <w:pStyle w:val="NoSpacing"/>
      </w:pP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1B22A" w14:textId="77777777" w:rsidR="00CD05D3" w:rsidRDefault="00CD05D3" w:rsidP="00713279">
      <w:pPr>
        <w:spacing w:after="0" w:line="240" w:lineRule="auto"/>
      </w:pPr>
      <w:r>
        <w:separator/>
      </w:r>
    </w:p>
  </w:endnote>
  <w:endnote w:type="continuationSeparator" w:id="0">
    <w:p w14:paraId="139CDBAA" w14:textId="77777777" w:rsidR="00CD05D3" w:rsidRDefault="00CD05D3"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533E654D" w:rsidR="00F671A8" w:rsidRPr="00AB1268" w:rsidRDefault="00D53714" w:rsidP="00AB1268">
          <w:pPr>
            <w:pStyle w:val="Footer"/>
            <w:rPr>
              <w:sz w:val="20"/>
              <w:szCs w:val="20"/>
            </w:rPr>
          </w:pPr>
          <w:r>
            <w:rPr>
              <w:sz w:val="20"/>
              <w:szCs w:val="20"/>
            </w:rPr>
            <w:t>Treppoja rist bussipeatuse ootekoja paigaldamise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3B77785B" w:rsidR="00F671A8" w:rsidRPr="00AB1268" w:rsidRDefault="00D53714" w:rsidP="00AB1268">
          <w:pPr>
            <w:pStyle w:val="Footer"/>
            <w:rPr>
              <w:sz w:val="20"/>
              <w:szCs w:val="20"/>
            </w:rPr>
          </w:pPr>
          <w:r>
            <w:rPr>
              <w:sz w:val="20"/>
              <w:szCs w:val="20"/>
            </w:rPr>
            <w:t>24122</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6DF96C9B"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252E81">
            <w:rPr>
              <w:noProof/>
              <w:sz w:val="20"/>
              <w:szCs w:val="20"/>
            </w:rPr>
            <w:t>13.11.2024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3DCE9A55" w:rsidR="00F671A8" w:rsidRPr="00AB1268" w:rsidRDefault="00D53714"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865C7" w14:textId="77777777" w:rsidR="00CD05D3" w:rsidRDefault="00CD05D3" w:rsidP="00713279">
      <w:pPr>
        <w:spacing w:after="0" w:line="240" w:lineRule="auto"/>
      </w:pPr>
      <w:r>
        <w:separator/>
      </w:r>
    </w:p>
  </w:footnote>
  <w:footnote w:type="continuationSeparator" w:id="0">
    <w:p w14:paraId="3BEECBBE" w14:textId="77777777" w:rsidR="00CD05D3" w:rsidRDefault="00CD05D3"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17A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98"/>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29F"/>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06A"/>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1B05"/>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A3F"/>
    <w:rsid w:val="001C3D44"/>
    <w:rsid w:val="001C47FF"/>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07EB7"/>
    <w:rsid w:val="0021039A"/>
    <w:rsid w:val="00212388"/>
    <w:rsid w:val="00212858"/>
    <w:rsid w:val="002128E6"/>
    <w:rsid w:val="00213BD6"/>
    <w:rsid w:val="00216C90"/>
    <w:rsid w:val="00217443"/>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6177"/>
    <w:rsid w:val="00247633"/>
    <w:rsid w:val="00247F92"/>
    <w:rsid w:val="0025042E"/>
    <w:rsid w:val="00251391"/>
    <w:rsid w:val="00252E8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131B"/>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6B7"/>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3558"/>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191"/>
    <w:rsid w:val="00437FC9"/>
    <w:rsid w:val="00440AB9"/>
    <w:rsid w:val="0044146A"/>
    <w:rsid w:val="004453C7"/>
    <w:rsid w:val="00445BD5"/>
    <w:rsid w:val="00445D22"/>
    <w:rsid w:val="00446643"/>
    <w:rsid w:val="00446791"/>
    <w:rsid w:val="0045054A"/>
    <w:rsid w:val="00450B7C"/>
    <w:rsid w:val="00451ADF"/>
    <w:rsid w:val="00452FBC"/>
    <w:rsid w:val="00452FD6"/>
    <w:rsid w:val="00454A05"/>
    <w:rsid w:val="00454BF1"/>
    <w:rsid w:val="00455829"/>
    <w:rsid w:val="00456788"/>
    <w:rsid w:val="00456988"/>
    <w:rsid w:val="004572E8"/>
    <w:rsid w:val="00457846"/>
    <w:rsid w:val="00457FB8"/>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82C"/>
    <w:rsid w:val="004D3A55"/>
    <w:rsid w:val="004D3D07"/>
    <w:rsid w:val="004D403D"/>
    <w:rsid w:val="004D4516"/>
    <w:rsid w:val="004D48B3"/>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6D32"/>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4C66"/>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6A8F"/>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628B"/>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5784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A7E73"/>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1F3"/>
    <w:rsid w:val="006E79A9"/>
    <w:rsid w:val="006F2FFB"/>
    <w:rsid w:val="006F6885"/>
    <w:rsid w:val="006F6F74"/>
    <w:rsid w:val="00700229"/>
    <w:rsid w:val="00700B8F"/>
    <w:rsid w:val="00701A83"/>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253"/>
    <w:rsid w:val="008A77BB"/>
    <w:rsid w:val="008B005E"/>
    <w:rsid w:val="008B14D4"/>
    <w:rsid w:val="008B15E7"/>
    <w:rsid w:val="008B1A8C"/>
    <w:rsid w:val="008B1FF6"/>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491B"/>
    <w:rsid w:val="00906226"/>
    <w:rsid w:val="00906795"/>
    <w:rsid w:val="009076CF"/>
    <w:rsid w:val="009105B2"/>
    <w:rsid w:val="00910E52"/>
    <w:rsid w:val="00913625"/>
    <w:rsid w:val="00913F37"/>
    <w:rsid w:val="0091445C"/>
    <w:rsid w:val="00917874"/>
    <w:rsid w:val="00920CDF"/>
    <w:rsid w:val="00920F93"/>
    <w:rsid w:val="009217DE"/>
    <w:rsid w:val="00922FEB"/>
    <w:rsid w:val="00923771"/>
    <w:rsid w:val="00924E55"/>
    <w:rsid w:val="009263AB"/>
    <w:rsid w:val="00926991"/>
    <w:rsid w:val="009276C9"/>
    <w:rsid w:val="00927A5D"/>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69B"/>
    <w:rsid w:val="00A10995"/>
    <w:rsid w:val="00A10AE4"/>
    <w:rsid w:val="00A11463"/>
    <w:rsid w:val="00A126EA"/>
    <w:rsid w:val="00A13144"/>
    <w:rsid w:val="00A14704"/>
    <w:rsid w:val="00A1558E"/>
    <w:rsid w:val="00A1743E"/>
    <w:rsid w:val="00A20022"/>
    <w:rsid w:val="00A201F4"/>
    <w:rsid w:val="00A20C7B"/>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C05D1"/>
    <w:rsid w:val="00AC06CD"/>
    <w:rsid w:val="00AC1C72"/>
    <w:rsid w:val="00AC38F7"/>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05AA"/>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000A"/>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53F8"/>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67C"/>
    <w:rsid w:val="00CB6D52"/>
    <w:rsid w:val="00CC061A"/>
    <w:rsid w:val="00CC0841"/>
    <w:rsid w:val="00CC729E"/>
    <w:rsid w:val="00CC7D36"/>
    <w:rsid w:val="00CD05D3"/>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4589"/>
    <w:rsid w:val="00CF56D1"/>
    <w:rsid w:val="00CF60F2"/>
    <w:rsid w:val="00CF648C"/>
    <w:rsid w:val="00CF7CE7"/>
    <w:rsid w:val="00CF7EB4"/>
    <w:rsid w:val="00D000D4"/>
    <w:rsid w:val="00D010B5"/>
    <w:rsid w:val="00D01DCC"/>
    <w:rsid w:val="00D03E72"/>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3714"/>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5F4"/>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3CC"/>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C11"/>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0399"/>
    <w:rsid w:val="00EF1214"/>
    <w:rsid w:val="00EF139F"/>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6F4C"/>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3A3"/>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2770</Words>
  <Characters>16071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3</cp:revision>
  <cp:lastPrinted>2024-11-13T08:58:00Z</cp:lastPrinted>
  <dcterms:created xsi:type="dcterms:W3CDTF">2024-11-13T08:57:00Z</dcterms:created>
  <dcterms:modified xsi:type="dcterms:W3CDTF">2024-11-13T08:58:00Z</dcterms:modified>
</cp:coreProperties>
</file>